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1D598" w14:textId="77777777" w:rsidR="00B85DB9" w:rsidRDefault="00B85DB9">
      <w:r w:rsidRPr="00B85DB9">
        <w:drawing>
          <wp:inline distT="0" distB="0" distL="0" distR="0" wp14:anchorId="2381AC43" wp14:editId="23A2FF86">
            <wp:extent cx="5943600" cy="7607935"/>
            <wp:effectExtent l="0" t="0" r="0" b="0"/>
            <wp:docPr id="1613202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02678" name=""/>
                    <pic:cNvPicPr/>
                  </pic:nvPicPr>
                  <pic:blipFill>
                    <a:blip r:embed="rId8"/>
                    <a:stretch>
                      <a:fillRect/>
                    </a:stretch>
                  </pic:blipFill>
                  <pic:spPr>
                    <a:xfrm>
                      <a:off x="0" y="0"/>
                      <a:ext cx="5943600" cy="7607935"/>
                    </a:xfrm>
                    <a:prstGeom prst="rect">
                      <a:avLst/>
                    </a:prstGeom>
                  </pic:spPr>
                </pic:pic>
              </a:graphicData>
            </a:graphic>
          </wp:inline>
        </w:drawing>
      </w:r>
    </w:p>
    <w:p w14:paraId="10D1838E" w14:textId="68D5FBF2" w:rsidR="003F4089" w:rsidRPr="008D044E" w:rsidRDefault="00B85DB9" w:rsidP="008D044E">
      <w:pPr>
        <w:jc w:val="center"/>
      </w:pPr>
      <w:r>
        <w:t>P</w:t>
      </w:r>
      <w:r w:rsidR="008D044E">
        <w:t>roduced by Randy Fadler – January 2026</w:t>
      </w:r>
      <w:r w:rsidR="003F4089">
        <w:br w:type="page"/>
      </w:r>
    </w:p>
    <w:p w14:paraId="509FB5F6" w14:textId="43C8FE53" w:rsidR="008A3690" w:rsidRPr="0060767D" w:rsidRDefault="008A3690" w:rsidP="008A3690">
      <w:pPr>
        <w:pStyle w:val="Heading1"/>
      </w:pPr>
      <w:bookmarkStart w:id="0" w:name="_Toc219444559"/>
      <w:r w:rsidRPr="0060767D">
        <w:lastRenderedPageBreak/>
        <w:t>Executive Summary</w:t>
      </w:r>
      <w:bookmarkEnd w:id="0"/>
    </w:p>
    <w:p w14:paraId="1A148193" w14:textId="77777777" w:rsidR="008A3690" w:rsidRPr="0060767D" w:rsidRDefault="008A3690" w:rsidP="008A3690">
      <w:r w:rsidRPr="0060767D">
        <w:rPr>
          <w:b/>
          <w:bCs/>
        </w:rPr>
        <w:t>Prompt Architecture: The Syntax of Solution</w:t>
      </w:r>
    </w:p>
    <w:p w14:paraId="1FBBAAC3" w14:textId="77777777" w:rsidR="008A3690" w:rsidRPr="0060767D" w:rsidRDefault="008A3690" w:rsidP="008A3690">
      <w:r w:rsidRPr="0060767D">
        <w:rPr>
          <w:b/>
          <w:bCs/>
        </w:rPr>
        <w:t>The Concept</w:t>
      </w:r>
      <w:r>
        <w:rPr>
          <w:b/>
          <w:bCs/>
        </w:rPr>
        <w:t>:</w:t>
      </w:r>
      <w:r w:rsidRPr="0060767D">
        <w:t xml:space="preserve"> Conversational prompts produce fragile code. To get production-ready solutions, we must stop "chatting" with AI and start "compiling" inputs. This booklet introduces </w:t>
      </w:r>
      <w:r w:rsidRPr="0060767D">
        <w:rPr>
          <w:b/>
          <w:bCs/>
        </w:rPr>
        <w:t>Prompt-as-Code</w:t>
      </w:r>
      <w:r w:rsidRPr="0060767D">
        <w:t>: treating English instructions as strict programming syntax.</w:t>
      </w:r>
    </w:p>
    <w:p w14:paraId="7D92C3D1" w14:textId="77777777" w:rsidR="008A3690" w:rsidRPr="0060767D" w:rsidRDefault="008A3690" w:rsidP="008A3690">
      <w:r w:rsidRPr="0060767D">
        <w:rPr>
          <w:b/>
          <w:bCs/>
        </w:rPr>
        <w:t>The Framework</w:t>
      </w:r>
      <w:r w:rsidRPr="0060767D">
        <w:t xml:space="preserve"> We replace natural language with a disciplined 5-step architecture:</w:t>
      </w:r>
    </w:p>
    <w:p w14:paraId="026F25FC" w14:textId="77777777" w:rsidR="008A3690" w:rsidRPr="0060767D" w:rsidRDefault="008A3690" w:rsidP="008A3690">
      <w:pPr>
        <w:numPr>
          <w:ilvl w:val="0"/>
          <w:numId w:val="32"/>
        </w:numPr>
      </w:pPr>
      <w:r w:rsidRPr="0060767D">
        <w:rPr>
          <w:b/>
          <w:bCs/>
        </w:rPr>
        <w:t>Structure:</w:t>
      </w:r>
      <w:r w:rsidRPr="0060767D">
        <w:t xml:space="preserve"> Divide prompts into rigid </w:t>
      </w:r>
      <w:r w:rsidRPr="0060767D">
        <w:rPr>
          <w:b/>
          <w:bCs/>
        </w:rPr>
        <w:t>Import</w:t>
      </w:r>
      <w:r w:rsidRPr="0060767D">
        <w:t xml:space="preserve"> (Context), </w:t>
      </w:r>
      <w:r w:rsidRPr="0060767D">
        <w:rPr>
          <w:b/>
          <w:bCs/>
        </w:rPr>
        <w:t>Declaration</w:t>
      </w:r>
      <w:r w:rsidRPr="0060767D">
        <w:t xml:space="preserve"> (Environment), and </w:t>
      </w:r>
      <w:r w:rsidRPr="0060767D">
        <w:rPr>
          <w:b/>
          <w:bCs/>
        </w:rPr>
        <w:t>Logic</w:t>
      </w:r>
      <w:r w:rsidRPr="0060767D">
        <w:t xml:space="preserve"> (Algorithm) blocks.</w:t>
      </w:r>
    </w:p>
    <w:p w14:paraId="7D10EE2A" w14:textId="77777777" w:rsidR="008A3690" w:rsidRPr="0060767D" w:rsidRDefault="008A3690" w:rsidP="008A3690">
      <w:pPr>
        <w:numPr>
          <w:ilvl w:val="0"/>
          <w:numId w:val="32"/>
        </w:numPr>
      </w:pPr>
      <w:r w:rsidRPr="0060767D">
        <w:rPr>
          <w:b/>
          <w:bCs/>
        </w:rPr>
        <w:t>Typing:</w:t>
      </w:r>
      <w:r w:rsidRPr="0060767D">
        <w:t xml:space="preserve"> Explicitly define input </w:t>
      </w:r>
      <w:r w:rsidRPr="0060767D">
        <w:rPr>
          <w:b/>
          <w:bCs/>
        </w:rPr>
        <w:t>Parameters</w:t>
      </w:r>
      <w:r w:rsidRPr="0060767D">
        <w:t xml:space="preserve"> and output </w:t>
      </w:r>
      <w:r w:rsidRPr="0060767D">
        <w:rPr>
          <w:b/>
          <w:bCs/>
        </w:rPr>
        <w:t>Return Values</w:t>
      </w:r>
      <w:r w:rsidRPr="0060767D">
        <w:t xml:space="preserve"> (e.g., "Return JSON only") to prevent formatting errors.</w:t>
      </w:r>
    </w:p>
    <w:p w14:paraId="0D8DB541" w14:textId="77777777" w:rsidR="008A3690" w:rsidRPr="0060767D" w:rsidRDefault="008A3690" w:rsidP="008A3690">
      <w:pPr>
        <w:numPr>
          <w:ilvl w:val="0"/>
          <w:numId w:val="32"/>
        </w:numPr>
      </w:pPr>
      <w:r w:rsidRPr="0060767D">
        <w:rPr>
          <w:b/>
          <w:bCs/>
        </w:rPr>
        <w:t>Safety:</w:t>
      </w:r>
      <w:r w:rsidRPr="0060767D">
        <w:t xml:space="preserve"> Mandate specific </w:t>
      </w:r>
      <w:r w:rsidRPr="0060767D">
        <w:rPr>
          <w:b/>
          <w:bCs/>
        </w:rPr>
        <w:t>Error Handling</w:t>
      </w:r>
      <w:r w:rsidRPr="0060767D">
        <w:t xml:space="preserve"> and </w:t>
      </w:r>
      <w:r w:rsidRPr="0060767D">
        <w:rPr>
          <w:b/>
          <w:bCs/>
        </w:rPr>
        <w:t>Logging</w:t>
      </w:r>
      <w:r w:rsidRPr="0060767D">
        <w:t xml:space="preserve"> rules within the prompt to manage failures.</w:t>
      </w:r>
    </w:p>
    <w:p w14:paraId="106F29B3" w14:textId="77777777" w:rsidR="008A3690" w:rsidRPr="0060767D" w:rsidRDefault="008A3690" w:rsidP="008A3690">
      <w:pPr>
        <w:numPr>
          <w:ilvl w:val="0"/>
          <w:numId w:val="32"/>
        </w:numPr>
      </w:pPr>
      <w:r w:rsidRPr="0060767D">
        <w:rPr>
          <w:b/>
          <w:bCs/>
        </w:rPr>
        <w:t>Verification:</w:t>
      </w:r>
      <w:r w:rsidRPr="0060767D">
        <w:t xml:space="preserve"> Use </w:t>
      </w:r>
      <w:r w:rsidRPr="0060767D">
        <w:rPr>
          <w:b/>
          <w:bCs/>
        </w:rPr>
        <w:t>Test-Driven Prompts</w:t>
      </w:r>
      <w:r w:rsidRPr="0060767D">
        <w:t xml:space="preserve">, forcing the AI to write the test plan </w:t>
      </w:r>
      <w:r w:rsidRPr="0060767D">
        <w:rPr>
          <w:i/>
          <w:iCs/>
        </w:rPr>
        <w:t>before</w:t>
      </w:r>
      <w:r w:rsidRPr="0060767D">
        <w:t xml:space="preserve"> the code.</w:t>
      </w:r>
    </w:p>
    <w:p w14:paraId="139F7C84" w14:textId="77777777" w:rsidR="008A3690" w:rsidRPr="0060767D" w:rsidRDefault="008A3690" w:rsidP="008A3690">
      <w:r w:rsidRPr="0060767D">
        <w:rPr>
          <w:b/>
          <w:bCs/>
        </w:rPr>
        <w:t>The Result</w:t>
      </w:r>
      <w:r w:rsidRPr="0060767D">
        <w:t xml:space="preserve"> By architecting the prompt rather than asking for help, developers achieve deterministic, resilient, and high-quality code generation.</w:t>
      </w:r>
    </w:p>
    <w:p w14:paraId="3628A71C" w14:textId="77777777" w:rsidR="008A3690" w:rsidRDefault="008A3690">
      <w:pPr>
        <w:rPr>
          <w:b/>
          <w:bCs/>
        </w:rPr>
      </w:pPr>
      <w:r>
        <w:rPr>
          <w:b/>
          <w:bCs/>
        </w:rPr>
        <w:br w:type="page"/>
      </w:r>
    </w:p>
    <w:p w14:paraId="0FADFEFD" w14:textId="47056CB8" w:rsidR="000171C1" w:rsidRPr="000171C1" w:rsidRDefault="000171C1" w:rsidP="000171C1">
      <w:pPr>
        <w:rPr>
          <w:b/>
          <w:bCs/>
        </w:rPr>
      </w:pPr>
      <w:r w:rsidRPr="000171C1">
        <w:rPr>
          <w:b/>
          <w:bCs/>
        </w:rPr>
        <w:lastRenderedPageBreak/>
        <w:t>Booklet Proposal: "Prompt Architecture: The Syntax of Solution"</w:t>
      </w:r>
    </w:p>
    <w:p w14:paraId="46061D9A" w14:textId="77777777" w:rsidR="000171C1" w:rsidRPr="000171C1" w:rsidRDefault="000171C1" w:rsidP="000171C1">
      <w:pPr>
        <w:rPr>
          <w:b/>
          <w:bCs/>
        </w:rPr>
      </w:pPr>
      <w:r w:rsidRPr="000171C1">
        <w:rPr>
          <w:b/>
          <w:bCs/>
        </w:rPr>
        <w:t>Chapter 1: The Philosophy of Structure</w:t>
      </w:r>
    </w:p>
    <w:p w14:paraId="73AA7BBA" w14:textId="77777777" w:rsidR="000171C1" w:rsidRPr="000171C1" w:rsidRDefault="000171C1" w:rsidP="000171C1">
      <w:pPr>
        <w:numPr>
          <w:ilvl w:val="0"/>
          <w:numId w:val="1"/>
        </w:numPr>
      </w:pPr>
      <w:r w:rsidRPr="000171C1">
        <w:t>Moving from "Chatting" to "Compiling."</w:t>
      </w:r>
    </w:p>
    <w:p w14:paraId="6E598627" w14:textId="77777777" w:rsidR="000171C1" w:rsidRPr="000171C1" w:rsidRDefault="000171C1" w:rsidP="000171C1">
      <w:pPr>
        <w:numPr>
          <w:ilvl w:val="0"/>
          <w:numId w:val="1"/>
        </w:numPr>
      </w:pPr>
      <w:r w:rsidRPr="000171C1">
        <w:t>The ambiguity of natural language vs. the rigidity of code.</w:t>
      </w:r>
    </w:p>
    <w:p w14:paraId="7B7C8279" w14:textId="77777777" w:rsidR="000171C1" w:rsidRPr="000171C1" w:rsidRDefault="000171C1" w:rsidP="000171C1">
      <w:pPr>
        <w:numPr>
          <w:ilvl w:val="0"/>
          <w:numId w:val="1"/>
        </w:numPr>
      </w:pPr>
      <w:r w:rsidRPr="000171C1">
        <w:rPr>
          <w:b/>
          <w:bCs/>
        </w:rPr>
        <w:t>The Golden Rule:</w:t>
      </w:r>
      <w:r w:rsidRPr="000171C1">
        <w:t xml:space="preserve"> The quality of the output is strictly bound by the structure of the input.</w:t>
      </w:r>
    </w:p>
    <w:p w14:paraId="72A642FB" w14:textId="77777777" w:rsidR="000171C1" w:rsidRPr="000171C1" w:rsidRDefault="000171C1" w:rsidP="000171C1">
      <w:pPr>
        <w:rPr>
          <w:b/>
          <w:bCs/>
        </w:rPr>
      </w:pPr>
      <w:r w:rsidRPr="000171C1">
        <w:rPr>
          <w:b/>
          <w:bCs/>
        </w:rPr>
        <w:t>Chapter 2: The Anatomy of a Programmatic Prompt</w:t>
      </w:r>
    </w:p>
    <w:p w14:paraId="6F648E18" w14:textId="77777777" w:rsidR="000171C1" w:rsidRPr="000171C1" w:rsidRDefault="000171C1" w:rsidP="000171C1">
      <w:pPr>
        <w:numPr>
          <w:ilvl w:val="0"/>
          <w:numId w:val="2"/>
        </w:numPr>
      </w:pPr>
      <w:r w:rsidRPr="000171C1">
        <w:rPr>
          <w:b/>
          <w:bCs/>
        </w:rPr>
        <w:t>The Import Block:</w:t>
      </w:r>
      <w:r w:rsidRPr="000171C1">
        <w:t xml:space="preserve"> Defining the Persona (e.g., ROLE: Senior SQL Architect).</w:t>
      </w:r>
    </w:p>
    <w:p w14:paraId="7FAC12BF" w14:textId="77777777" w:rsidR="000171C1" w:rsidRPr="000171C1" w:rsidRDefault="000171C1" w:rsidP="000171C1">
      <w:pPr>
        <w:numPr>
          <w:ilvl w:val="0"/>
          <w:numId w:val="2"/>
        </w:numPr>
      </w:pPr>
      <w:r w:rsidRPr="000171C1">
        <w:rPr>
          <w:b/>
          <w:bCs/>
        </w:rPr>
        <w:t>The Declaration Block:</w:t>
      </w:r>
      <w:r w:rsidRPr="000171C1">
        <w:t xml:space="preserve"> Defining the user's environment (e.g., CONTEXT: PowerShell 7, Azure Module installed).</w:t>
      </w:r>
    </w:p>
    <w:p w14:paraId="0758161D" w14:textId="77777777" w:rsidR="000171C1" w:rsidRPr="000171C1" w:rsidRDefault="000171C1" w:rsidP="000171C1">
      <w:pPr>
        <w:numPr>
          <w:ilvl w:val="0"/>
          <w:numId w:val="2"/>
        </w:numPr>
      </w:pPr>
      <w:proofErr w:type="gramStart"/>
      <w:r w:rsidRPr="000171C1">
        <w:rPr>
          <w:b/>
          <w:bCs/>
        </w:rPr>
        <w:t>The Logic</w:t>
      </w:r>
      <w:proofErr w:type="gramEnd"/>
      <w:r w:rsidRPr="000171C1">
        <w:rPr>
          <w:b/>
          <w:bCs/>
        </w:rPr>
        <w:t xml:space="preserve"> Block:</w:t>
      </w:r>
      <w:r w:rsidRPr="000171C1">
        <w:t xml:space="preserve"> The specific request written in pseudo-code or step-by-step logic.</w:t>
      </w:r>
    </w:p>
    <w:p w14:paraId="5954F93A" w14:textId="77777777" w:rsidR="000171C1" w:rsidRPr="000171C1" w:rsidRDefault="000171C1" w:rsidP="000171C1">
      <w:pPr>
        <w:rPr>
          <w:b/>
          <w:bCs/>
        </w:rPr>
      </w:pPr>
      <w:r w:rsidRPr="000171C1">
        <w:rPr>
          <w:b/>
          <w:bCs/>
        </w:rPr>
        <w:t>Chapter 3: Defining Interfaces (Parameters &amp; Returns)</w:t>
      </w:r>
    </w:p>
    <w:p w14:paraId="2BEA03BB" w14:textId="77777777" w:rsidR="000171C1" w:rsidRPr="000171C1" w:rsidRDefault="000171C1" w:rsidP="000171C1">
      <w:pPr>
        <w:numPr>
          <w:ilvl w:val="0"/>
          <w:numId w:val="3"/>
        </w:numPr>
      </w:pPr>
      <w:r w:rsidRPr="000171C1">
        <w:t>How to declare input variables (e.g., $</w:t>
      </w:r>
      <w:proofErr w:type="spellStart"/>
      <w:r w:rsidRPr="000171C1">
        <w:t>SourceFile</w:t>
      </w:r>
      <w:proofErr w:type="spellEnd"/>
      <w:r w:rsidRPr="000171C1">
        <w:t>, $</w:t>
      </w:r>
      <w:proofErr w:type="spellStart"/>
      <w:r w:rsidRPr="000171C1">
        <w:t>DestinationTable</w:t>
      </w:r>
      <w:proofErr w:type="spellEnd"/>
      <w:r w:rsidRPr="000171C1">
        <w:t>).</w:t>
      </w:r>
    </w:p>
    <w:p w14:paraId="4B9DF8B8" w14:textId="77777777" w:rsidR="000171C1" w:rsidRPr="000171C1" w:rsidRDefault="000171C1" w:rsidP="000171C1">
      <w:pPr>
        <w:numPr>
          <w:ilvl w:val="0"/>
          <w:numId w:val="3"/>
        </w:numPr>
      </w:pPr>
      <w:r w:rsidRPr="000171C1">
        <w:t>How to strictly define output format (e.g., RETURN: JSON object ONLY, no markdown prose).</w:t>
      </w:r>
    </w:p>
    <w:p w14:paraId="065B983E" w14:textId="77777777" w:rsidR="000171C1" w:rsidRPr="000171C1" w:rsidRDefault="000171C1" w:rsidP="000171C1">
      <w:pPr>
        <w:rPr>
          <w:b/>
          <w:bCs/>
        </w:rPr>
      </w:pPr>
      <w:r w:rsidRPr="000171C1">
        <w:rPr>
          <w:b/>
          <w:bCs/>
        </w:rPr>
        <w:t>Chapter 4: Exception Handling &amp; Logging</w:t>
      </w:r>
    </w:p>
    <w:p w14:paraId="02EC3D7F" w14:textId="77777777" w:rsidR="000171C1" w:rsidRPr="000171C1" w:rsidRDefault="000171C1" w:rsidP="000171C1">
      <w:pPr>
        <w:numPr>
          <w:ilvl w:val="0"/>
          <w:numId w:val="4"/>
        </w:numPr>
      </w:pPr>
      <w:r w:rsidRPr="000171C1">
        <w:t>Instruction injection for error management.</w:t>
      </w:r>
    </w:p>
    <w:p w14:paraId="3BFFE2BD" w14:textId="77777777" w:rsidR="000171C1" w:rsidRPr="000171C1" w:rsidRDefault="000171C1" w:rsidP="000171C1">
      <w:pPr>
        <w:numPr>
          <w:ilvl w:val="0"/>
          <w:numId w:val="4"/>
        </w:numPr>
      </w:pPr>
      <w:r w:rsidRPr="000171C1">
        <w:t xml:space="preserve">Example: "In the CATCH block, the script must </w:t>
      </w:r>
      <w:proofErr w:type="gramStart"/>
      <w:r w:rsidRPr="000171C1">
        <w:t>write</w:t>
      </w:r>
      <w:proofErr w:type="gramEnd"/>
      <w:r w:rsidRPr="000171C1">
        <w:t xml:space="preserve"> to </w:t>
      </w:r>
      <w:proofErr w:type="spellStart"/>
      <w:r w:rsidRPr="000171C1">
        <w:t>EventLog</w:t>
      </w:r>
      <w:proofErr w:type="spellEnd"/>
      <w:r w:rsidRPr="000171C1">
        <w:t xml:space="preserve"> ID 100."</w:t>
      </w:r>
    </w:p>
    <w:p w14:paraId="62AA4FF1" w14:textId="77777777" w:rsidR="000171C1" w:rsidRPr="000171C1" w:rsidRDefault="000171C1" w:rsidP="000171C1">
      <w:pPr>
        <w:rPr>
          <w:b/>
          <w:bCs/>
        </w:rPr>
      </w:pPr>
      <w:r w:rsidRPr="000171C1">
        <w:rPr>
          <w:b/>
          <w:bCs/>
        </w:rPr>
        <w:t>Chapter 5: Test-Driven Prompts (TDP)</w:t>
      </w:r>
    </w:p>
    <w:p w14:paraId="3AC9B4E1" w14:textId="77777777" w:rsidR="000171C1" w:rsidRPr="000171C1" w:rsidRDefault="000171C1" w:rsidP="000171C1">
      <w:pPr>
        <w:numPr>
          <w:ilvl w:val="0"/>
          <w:numId w:val="5"/>
        </w:numPr>
      </w:pPr>
      <w:r w:rsidRPr="000171C1">
        <w:t xml:space="preserve">Instructing the AI to write the </w:t>
      </w:r>
      <w:r w:rsidRPr="000171C1">
        <w:rPr>
          <w:b/>
          <w:bCs/>
        </w:rPr>
        <w:t>Unit Test</w:t>
      </w:r>
      <w:r w:rsidRPr="000171C1">
        <w:t xml:space="preserve"> before writing the </w:t>
      </w:r>
      <w:r w:rsidRPr="000171C1">
        <w:rPr>
          <w:b/>
          <w:bCs/>
        </w:rPr>
        <w:t>Code</w:t>
      </w:r>
      <w:r w:rsidRPr="000171C1">
        <w:t>.</w:t>
      </w:r>
    </w:p>
    <w:p w14:paraId="672CFDE4" w14:textId="77777777" w:rsidR="000171C1" w:rsidRPr="000171C1" w:rsidRDefault="000171C1" w:rsidP="000171C1">
      <w:pPr>
        <w:numPr>
          <w:ilvl w:val="0"/>
          <w:numId w:val="5"/>
        </w:numPr>
      </w:pPr>
      <w:r w:rsidRPr="000171C1">
        <w:t>Using the prompt to define the definition of done.</w:t>
      </w:r>
    </w:p>
    <w:p w14:paraId="01BE3FE0" w14:textId="77458ED0" w:rsidR="000171C1" w:rsidRDefault="000171C1">
      <w:r>
        <w:br w:type="page"/>
      </w:r>
    </w:p>
    <w:sdt>
      <w:sdtPr>
        <w:id w:val="-1214885544"/>
        <w:docPartObj>
          <w:docPartGallery w:val="Table of Contents"/>
          <w:docPartUnique/>
        </w:docPartObj>
      </w:sdtPr>
      <w:sdtEndPr>
        <w:rPr>
          <w:rFonts w:asciiTheme="minorHAnsi" w:eastAsiaTheme="minorHAnsi" w:hAnsiTheme="minorHAnsi" w:cstheme="minorBidi"/>
          <w:b/>
          <w:bCs/>
          <w:noProof/>
          <w:color w:val="auto"/>
          <w:kern w:val="2"/>
          <w:sz w:val="24"/>
          <w:szCs w:val="24"/>
          <w14:ligatures w14:val="standardContextual"/>
        </w:rPr>
      </w:sdtEndPr>
      <w:sdtContent>
        <w:p w14:paraId="343A29EF" w14:textId="068C9F64" w:rsidR="00E51D5B" w:rsidRDefault="00E51D5B">
          <w:pPr>
            <w:pStyle w:val="TOCHeading"/>
          </w:pPr>
          <w:r>
            <w:t>Table of Contents</w:t>
          </w:r>
        </w:p>
        <w:p w14:paraId="411D32EC" w14:textId="2F69F154" w:rsidR="00DC0A5B" w:rsidRDefault="00E51D5B">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19444559" w:history="1">
            <w:r w:rsidR="00DC0A5B" w:rsidRPr="006A269C">
              <w:rPr>
                <w:rStyle w:val="Hyperlink"/>
                <w:noProof/>
              </w:rPr>
              <w:t>Executive Summary</w:t>
            </w:r>
            <w:r w:rsidR="00DC0A5B">
              <w:rPr>
                <w:noProof/>
                <w:webHidden/>
              </w:rPr>
              <w:tab/>
            </w:r>
            <w:r w:rsidR="00DC0A5B">
              <w:rPr>
                <w:noProof/>
                <w:webHidden/>
              </w:rPr>
              <w:fldChar w:fldCharType="begin"/>
            </w:r>
            <w:r w:rsidR="00DC0A5B">
              <w:rPr>
                <w:noProof/>
                <w:webHidden/>
              </w:rPr>
              <w:instrText xml:space="preserve"> PAGEREF _Toc219444559 \h </w:instrText>
            </w:r>
            <w:r w:rsidR="00DC0A5B">
              <w:rPr>
                <w:noProof/>
                <w:webHidden/>
              </w:rPr>
            </w:r>
            <w:r w:rsidR="00DC0A5B">
              <w:rPr>
                <w:noProof/>
                <w:webHidden/>
              </w:rPr>
              <w:fldChar w:fldCharType="separate"/>
            </w:r>
            <w:r w:rsidR="00DC0A5B">
              <w:rPr>
                <w:noProof/>
                <w:webHidden/>
              </w:rPr>
              <w:t>2</w:t>
            </w:r>
            <w:r w:rsidR="00DC0A5B">
              <w:rPr>
                <w:noProof/>
                <w:webHidden/>
              </w:rPr>
              <w:fldChar w:fldCharType="end"/>
            </w:r>
          </w:hyperlink>
        </w:p>
        <w:p w14:paraId="183753A4" w14:textId="7661A847" w:rsidR="00DC0A5B" w:rsidRDefault="00DC0A5B">
          <w:pPr>
            <w:pStyle w:val="TOC1"/>
            <w:tabs>
              <w:tab w:val="right" w:leader="dot" w:pos="9350"/>
            </w:tabs>
            <w:rPr>
              <w:rFonts w:eastAsiaTheme="minorEastAsia"/>
              <w:noProof/>
            </w:rPr>
          </w:pPr>
          <w:hyperlink w:anchor="_Toc219444560" w:history="1">
            <w:r w:rsidRPr="006A269C">
              <w:rPr>
                <w:rStyle w:val="Hyperlink"/>
                <w:noProof/>
              </w:rPr>
              <w:t>Chapter 1: The Philosophy of Structure</w:t>
            </w:r>
            <w:r>
              <w:rPr>
                <w:noProof/>
                <w:webHidden/>
              </w:rPr>
              <w:tab/>
            </w:r>
            <w:r>
              <w:rPr>
                <w:noProof/>
                <w:webHidden/>
              </w:rPr>
              <w:fldChar w:fldCharType="begin"/>
            </w:r>
            <w:r>
              <w:rPr>
                <w:noProof/>
                <w:webHidden/>
              </w:rPr>
              <w:instrText xml:space="preserve"> PAGEREF _Toc219444560 \h </w:instrText>
            </w:r>
            <w:r>
              <w:rPr>
                <w:noProof/>
                <w:webHidden/>
              </w:rPr>
            </w:r>
            <w:r>
              <w:rPr>
                <w:noProof/>
                <w:webHidden/>
              </w:rPr>
              <w:fldChar w:fldCharType="separate"/>
            </w:r>
            <w:r>
              <w:rPr>
                <w:noProof/>
                <w:webHidden/>
              </w:rPr>
              <w:t>6</w:t>
            </w:r>
            <w:r>
              <w:rPr>
                <w:noProof/>
                <w:webHidden/>
              </w:rPr>
              <w:fldChar w:fldCharType="end"/>
            </w:r>
          </w:hyperlink>
        </w:p>
        <w:p w14:paraId="1D906E22" w14:textId="54D633AB" w:rsidR="00DC0A5B" w:rsidRDefault="00DC0A5B">
          <w:pPr>
            <w:pStyle w:val="TOC2"/>
            <w:tabs>
              <w:tab w:val="right" w:leader="dot" w:pos="9350"/>
            </w:tabs>
            <w:rPr>
              <w:rFonts w:eastAsiaTheme="minorEastAsia"/>
              <w:noProof/>
            </w:rPr>
          </w:pPr>
          <w:hyperlink w:anchor="_Toc219444561" w:history="1">
            <w:r w:rsidRPr="006A269C">
              <w:rPr>
                <w:rStyle w:val="Hyperlink"/>
                <w:noProof/>
              </w:rPr>
              <w:t>1.1 The Illusion of Conversation</w:t>
            </w:r>
            <w:r>
              <w:rPr>
                <w:noProof/>
                <w:webHidden/>
              </w:rPr>
              <w:tab/>
            </w:r>
            <w:r>
              <w:rPr>
                <w:noProof/>
                <w:webHidden/>
              </w:rPr>
              <w:fldChar w:fldCharType="begin"/>
            </w:r>
            <w:r>
              <w:rPr>
                <w:noProof/>
                <w:webHidden/>
              </w:rPr>
              <w:instrText xml:space="preserve"> PAGEREF _Toc219444561 \h </w:instrText>
            </w:r>
            <w:r>
              <w:rPr>
                <w:noProof/>
                <w:webHidden/>
              </w:rPr>
            </w:r>
            <w:r>
              <w:rPr>
                <w:noProof/>
                <w:webHidden/>
              </w:rPr>
              <w:fldChar w:fldCharType="separate"/>
            </w:r>
            <w:r>
              <w:rPr>
                <w:noProof/>
                <w:webHidden/>
              </w:rPr>
              <w:t>6</w:t>
            </w:r>
            <w:r>
              <w:rPr>
                <w:noProof/>
                <w:webHidden/>
              </w:rPr>
              <w:fldChar w:fldCharType="end"/>
            </w:r>
          </w:hyperlink>
        </w:p>
        <w:p w14:paraId="48DDC0A1" w14:textId="7A025A07" w:rsidR="00DC0A5B" w:rsidRDefault="00DC0A5B">
          <w:pPr>
            <w:pStyle w:val="TOC2"/>
            <w:tabs>
              <w:tab w:val="right" w:leader="dot" w:pos="9350"/>
            </w:tabs>
            <w:rPr>
              <w:rFonts w:eastAsiaTheme="minorEastAsia"/>
              <w:noProof/>
            </w:rPr>
          </w:pPr>
          <w:hyperlink w:anchor="_Toc219444562" w:history="1">
            <w:r w:rsidRPr="006A269C">
              <w:rPr>
                <w:rStyle w:val="Hyperlink"/>
                <w:noProof/>
              </w:rPr>
              <w:t>1.2 The Ambiguity of Natural Language</w:t>
            </w:r>
            <w:r>
              <w:rPr>
                <w:noProof/>
                <w:webHidden/>
              </w:rPr>
              <w:tab/>
            </w:r>
            <w:r>
              <w:rPr>
                <w:noProof/>
                <w:webHidden/>
              </w:rPr>
              <w:fldChar w:fldCharType="begin"/>
            </w:r>
            <w:r>
              <w:rPr>
                <w:noProof/>
                <w:webHidden/>
              </w:rPr>
              <w:instrText xml:space="preserve"> PAGEREF _Toc219444562 \h </w:instrText>
            </w:r>
            <w:r>
              <w:rPr>
                <w:noProof/>
                <w:webHidden/>
              </w:rPr>
            </w:r>
            <w:r>
              <w:rPr>
                <w:noProof/>
                <w:webHidden/>
              </w:rPr>
              <w:fldChar w:fldCharType="separate"/>
            </w:r>
            <w:r>
              <w:rPr>
                <w:noProof/>
                <w:webHidden/>
              </w:rPr>
              <w:t>6</w:t>
            </w:r>
            <w:r>
              <w:rPr>
                <w:noProof/>
                <w:webHidden/>
              </w:rPr>
              <w:fldChar w:fldCharType="end"/>
            </w:r>
          </w:hyperlink>
        </w:p>
        <w:p w14:paraId="7E33B5C1" w14:textId="3405CF2C" w:rsidR="00DC0A5B" w:rsidRDefault="00DC0A5B">
          <w:pPr>
            <w:pStyle w:val="TOC2"/>
            <w:tabs>
              <w:tab w:val="right" w:leader="dot" w:pos="9350"/>
            </w:tabs>
            <w:rPr>
              <w:rFonts w:eastAsiaTheme="minorEastAsia"/>
              <w:noProof/>
            </w:rPr>
          </w:pPr>
          <w:hyperlink w:anchor="_Toc219444563" w:history="1">
            <w:r w:rsidRPr="006A269C">
              <w:rPr>
                <w:rStyle w:val="Hyperlink"/>
                <w:noProof/>
              </w:rPr>
              <w:t>1.3 The Golden Rule of Prompt Engineering</w:t>
            </w:r>
            <w:r>
              <w:rPr>
                <w:noProof/>
                <w:webHidden/>
              </w:rPr>
              <w:tab/>
            </w:r>
            <w:r>
              <w:rPr>
                <w:noProof/>
                <w:webHidden/>
              </w:rPr>
              <w:fldChar w:fldCharType="begin"/>
            </w:r>
            <w:r>
              <w:rPr>
                <w:noProof/>
                <w:webHidden/>
              </w:rPr>
              <w:instrText xml:space="preserve"> PAGEREF _Toc219444563 \h </w:instrText>
            </w:r>
            <w:r>
              <w:rPr>
                <w:noProof/>
                <w:webHidden/>
              </w:rPr>
            </w:r>
            <w:r>
              <w:rPr>
                <w:noProof/>
                <w:webHidden/>
              </w:rPr>
              <w:fldChar w:fldCharType="separate"/>
            </w:r>
            <w:r>
              <w:rPr>
                <w:noProof/>
                <w:webHidden/>
              </w:rPr>
              <w:t>7</w:t>
            </w:r>
            <w:r>
              <w:rPr>
                <w:noProof/>
                <w:webHidden/>
              </w:rPr>
              <w:fldChar w:fldCharType="end"/>
            </w:r>
          </w:hyperlink>
        </w:p>
        <w:p w14:paraId="20D0A214" w14:textId="642649B3" w:rsidR="00DC0A5B" w:rsidRDefault="00DC0A5B">
          <w:pPr>
            <w:pStyle w:val="TOC2"/>
            <w:tabs>
              <w:tab w:val="right" w:leader="dot" w:pos="9350"/>
            </w:tabs>
            <w:rPr>
              <w:rFonts w:eastAsiaTheme="minorEastAsia"/>
              <w:noProof/>
            </w:rPr>
          </w:pPr>
          <w:hyperlink w:anchor="_Toc219444564" w:history="1">
            <w:r w:rsidRPr="006A269C">
              <w:rPr>
                <w:rStyle w:val="Hyperlink"/>
                <w:noProof/>
              </w:rPr>
              <w:t>1.4 The Compiler Mindset</w:t>
            </w:r>
            <w:r>
              <w:rPr>
                <w:noProof/>
                <w:webHidden/>
              </w:rPr>
              <w:tab/>
            </w:r>
            <w:r>
              <w:rPr>
                <w:noProof/>
                <w:webHidden/>
              </w:rPr>
              <w:fldChar w:fldCharType="begin"/>
            </w:r>
            <w:r>
              <w:rPr>
                <w:noProof/>
                <w:webHidden/>
              </w:rPr>
              <w:instrText xml:space="preserve"> PAGEREF _Toc219444564 \h </w:instrText>
            </w:r>
            <w:r>
              <w:rPr>
                <w:noProof/>
                <w:webHidden/>
              </w:rPr>
            </w:r>
            <w:r>
              <w:rPr>
                <w:noProof/>
                <w:webHidden/>
              </w:rPr>
              <w:fldChar w:fldCharType="separate"/>
            </w:r>
            <w:r>
              <w:rPr>
                <w:noProof/>
                <w:webHidden/>
              </w:rPr>
              <w:t>7</w:t>
            </w:r>
            <w:r>
              <w:rPr>
                <w:noProof/>
                <w:webHidden/>
              </w:rPr>
              <w:fldChar w:fldCharType="end"/>
            </w:r>
          </w:hyperlink>
        </w:p>
        <w:p w14:paraId="7EE6A191" w14:textId="3944C11F" w:rsidR="00DC0A5B" w:rsidRDefault="00DC0A5B">
          <w:pPr>
            <w:pStyle w:val="TOC2"/>
            <w:tabs>
              <w:tab w:val="right" w:leader="dot" w:pos="9350"/>
            </w:tabs>
            <w:rPr>
              <w:rFonts w:eastAsiaTheme="minorEastAsia"/>
              <w:noProof/>
            </w:rPr>
          </w:pPr>
          <w:hyperlink w:anchor="_Toc219444565" w:history="1">
            <w:r w:rsidRPr="006A269C">
              <w:rPr>
                <w:rStyle w:val="Hyperlink"/>
                <w:noProof/>
              </w:rPr>
              <w:t>Summary of Chapter 1</w:t>
            </w:r>
            <w:r>
              <w:rPr>
                <w:noProof/>
                <w:webHidden/>
              </w:rPr>
              <w:tab/>
            </w:r>
            <w:r>
              <w:rPr>
                <w:noProof/>
                <w:webHidden/>
              </w:rPr>
              <w:fldChar w:fldCharType="begin"/>
            </w:r>
            <w:r>
              <w:rPr>
                <w:noProof/>
                <w:webHidden/>
              </w:rPr>
              <w:instrText xml:space="preserve"> PAGEREF _Toc219444565 \h </w:instrText>
            </w:r>
            <w:r>
              <w:rPr>
                <w:noProof/>
                <w:webHidden/>
              </w:rPr>
            </w:r>
            <w:r>
              <w:rPr>
                <w:noProof/>
                <w:webHidden/>
              </w:rPr>
              <w:fldChar w:fldCharType="separate"/>
            </w:r>
            <w:r>
              <w:rPr>
                <w:noProof/>
                <w:webHidden/>
              </w:rPr>
              <w:t>7</w:t>
            </w:r>
            <w:r>
              <w:rPr>
                <w:noProof/>
                <w:webHidden/>
              </w:rPr>
              <w:fldChar w:fldCharType="end"/>
            </w:r>
          </w:hyperlink>
        </w:p>
        <w:p w14:paraId="70D142BD" w14:textId="42ACF862" w:rsidR="00DC0A5B" w:rsidRDefault="00DC0A5B">
          <w:pPr>
            <w:pStyle w:val="TOC1"/>
            <w:tabs>
              <w:tab w:val="right" w:leader="dot" w:pos="9350"/>
            </w:tabs>
            <w:rPr>
              <w:rFonts w:eastAsiaTheme="minorEastAsia"/>
              <w:noProof/>
            </w:rPr>
          </w:pPr>
          <w:hyperlink w:anchor="_Toc219444566" w:history="1">
            <w:r w:rsidRPr="006A269C">
              <w:rPr>
                <w:rStyle w:val="Hyperlink"/>
                <w:noProof/>
              </w:rPr>
              <w:t>Chapter 2: The Anatomy of a Programmatic Prompt</w:t>
            </w:r>
            <w:r>
              <w:rPr>
                <w:noProof/>
                <w:webHidden/>
              </w:rPr>
              <w:tab/>
            </w:r>
            <w:r>
              <w:rPr>
                <w:noProof/>
                <w:webHidden/>
              </w:rPr>
              <w:fldChar w:fldCharType="begin"/>
            </w:r>
            <w:r>
              <w:rPr>
                <w:noProof/>
                <w:webHidden/>
              </w:rPr>
              <w:instrText xml:space="preserve"> PAGEREF _Toc219444566 \h </w:instrText>
            </w:r>
            <w:r>
              <w:rPr>
                <w:noProof/>
                <w:webHidden/>
              </w:rPr>
            </w:r>
            <w:r>
              <w:rPr>
                <w:noProof/>
                <w:webHidden/>
              </w:rPr>
              <w:fldChar w:fldCharType="separate"/>
            </w:r>
            <w:r>
              <w:rPr>
                <w:noProof/>
                <w:webHidden/>
              </w:rPr>
              <w:t>8</w:t>
            </w:r>
            <w:r>
              <w:rPr>
                <w:noProof/>
                <w:webHidden/>
              </w:rPr>
              <w:fldChar w:fldCharType="end"/>
            </w:r>
          </w:hyperlink>
        </w:p>
        <w:p w14:paraId="26FA51A9" w14:textId="1FC598F1" w:rsidR="00DC0A5B" w:rsidRDefault="00DC0A5B">
          <w:pPr>
            <w:pStyle w:val="TOC2"/>
            <w:tabs>
              <w:tab w:val="right" w:leader="dot" w:pos="9350"/>
            </w:tabs>
            <w:rPr>
              <w:rFonts w:eastAsiaTheme="minorEastAsia"/>
              <w:noProof/>
            </w:rPr>
          </w:pPr>
          <w:hyperlink w:anchor="_Toc219444567" w:history="1">
            <w:r w:rsidRPr="006A269C">
              <w:rPr>
                <w:rStyle w:val="Hyperlink"/>
                <w:noProof/>
              </w:rPr>
              <w:t>2.1 The Import Block (Context &amp; Persona)</w:t>
            </w:r>
            <w:r>
              <w:rPr>
                <w:noProof/>
                <w:webHidden/>
              </w:rPr>
              <w:tab/>
            </w:r>
            <w:r>
              <w:rPr>
                <w:noProof/>
                <w:webHidden/>
              </w:rPr>
              <w:fldChar w:fldCharType="begin"/>
            </w:r>
            <w:r>
              <w:rPr>
                <w:noProof/>
                <w:webHidden/>
              </w:rPr>
              <w:instrText xml:space="preserve"> PAGEREF _Toc219444567 \h </w:instrText>
            </w:r>
            <w:r>
              <w:rPr>
                <w:noProof/>
                <w:webHidden/>
              </w:rPr>
            </w:r>
            <w:r>
              <w:rPr>
                <w:noProof/>
                <w:webHidden/>
              </w:rPr>
              <w:fldChar w:fldCharType="separate"/>
            </w:r>
            <w:r>
              <w:rPr>
                <w:noProof/>
                <w:webHidden/>
              </w:rPr>
              <w:t>8</w:t>
            </w:r>
            <w:r>
              <w:rPr>
                <w:noProof/>
                <w:webHidden/>
              </w:rPr>
              <w:fldChar w:fldCharType="end"/>
            </w:r>
          </w:hyperlink>
        </w:p>
        <w:p w14:paraId="6C1B83C1" w14:textId="76404DCF" w:rsidR="00DC0A5B" w:rsidRDefault="00DC0A5B">
          <w:pPr>
            <w:pStyle w:val="TOC2"/>
            <w:tabs>
              <w:tab w:val="right" w:leader="dot" w:pos="9350"/>
            </w:tabs>
            <w:rPr>
              <w:rFonts w:eastAsiaTheme="minorEastAsia"/>
              <w:noProof/>
            </w:rPr>
          </w:pPr>
          <w:hyperlink w:anchor="_Toc219444568" w:history="1">
            <w:r w:rsidRPr="006A269C">
              <w:rPr>
                <w:rStyle w:val="Hyperlink"/>
                <w:noProof/>
              </w:rPr>
              <w:t>2.2 The Declaration Block (Environment &amp; Constraints)</w:t>
            </w:r>
            <w:r>
              <w:rPr>
                <w:noProof/>
                <w:webHidden/>
              </w:rPr>
              <w:tab/>
            </w:r>
            <w:r>
              <w:rPr>
                <w:noProof/>
                <w:webHidden/>
              </w:rPr>
              <w:fldChar w:fldCharType="begin"/>
            </w:r>
            <w:r>
              <w:rPr>
                <w:noProof/>
                <w:webHidden/>
              </w:rPr>
              <w:instrText xml:space="preserve"> PAGEREF _Toc219444568 \h </w:instrText>
            </w:r>
            <w:r>
              <w:rPr>
                <w:noProof/>
                <w:webHidden/>
              </w:rPr>
            </w:r>
            <w:r>
              <w:rPr>
                <w:noProof/>
                <w:webHidden/>
              </w:rPr>
              <w:fldChar w:fldCharType="separate"/>
            </w:r>
            <w:r>
              <w:rPr>
                <w:noProof/>
                <w:webHidden/>
              </w:rPr>
              <w:t>8</w:t>
            </w:r>
            <w:r>
              <w:rPr>
                <w:noProof/>
                <w:webHidden/>
              </w:rPr>
              <w:fldChar w:fldCharType="end"/>
            </w:r>
          </w:hyperlink>
        </w:p>
        <w:p w14:paraId="769A6843" w14:textId="44FFE041" w:rsidR="00DC0A5B" w:rsidRDefault="00DC0A5B">
          <w:pPr>
            <w:pStyle w:val="TOC2"/>
            <w:tabs>
              <w:tab w:val="right" w:leader="dot" w:pos="9350"/>
            </w:tabs>
            <w:rPr>
              <w:rFonts w:eastAsiaTheme="minorEastAsia"/>
              <w:noProof/>
            </w:rPr>
          </w:pPr>
          <w:hyperlink w:anchor="_Toc219444569" w:history="1">
            <w:r w:rsidRPr="006A269C">
              <w:rPr>
                <w:rStyle w:val="Hyperlink"/>
                <w:noProof/>
              </w:rPr>
              <w:t>2.3 The Logic Block (The Execution Path)</w:t>
            </w:r>
            <w:r>
              <w:rPr>
                <w:noProof/>
                <w:webHidden/>
              </w:rPr>
              <w:tab/>
            </w:r>
            <w:r>
              <w:rPr>
                <w:noProof/>
                <w:webHidden/>
              </w:rPr>
              <w:fldChar w:fldCharType="begin"/>
            </w:r>
            <w:r>
              <w:rPr>
                <w:noProof/>
                <w:webHidden/>
              </w:rPr>
              <w:instrText xml:space="preserve"> PAGEREF _Toc219444569 \h </w:instrText>
            </w:r>
            <w:r>
              <w:rPr>
                <w:noProof/>
                <w:webHidden/>
              </w:rPr>
            </w:r>
            <w:r>
              <w:rPr>
                <w:noProof/>
                <w:webHidden/>
              </w:rPr>
              <w:fldChar w:fldCharType="separate"/>
            </w:r>
            <w:r>
              <w:rPr>
                <w:noProof/>
                <w:webHidden/>
              </w:rPr>
              <w:t>9</w:t>
            </w:r>
            <w:r>
              <w:rPr>
                <w:noProof/>
                <w:webHidden/>
              </w:rPr>
              <w:fldChar w:fldCharType="end"/>
            </w:r>
          </w:hyperlink>
        </w:p>
        <w:p w14:paraId="1C9EDAF0" w14:textId="02124E2C" w:rsidR="00DC0A5B" w:rsidRDefault="00DC0A5B">
          <w:pPr>
            <w:pStyle w:val="TOC2"/>
            <w:tabs>
              <w:tab w:val="right" w:leader="dot" w:pos="9350"/>
            </w:tabs>
            <w:rPr>
              <w:rFonts w:eastAsiaTheme="minorEastAsia"/>
              <w:noProof/>
            </w:rPr>
          </w:pPr>
          <w:hyperlink w:anchor="_Toc219444570" w:history="1">
            <w:r w:rsidRPr="006A269C">
              <w:rPr>
                <w:rStyle w:val="Hyperlink"/>
                <w:noProof/>
              </w:rPr>
              <w:t>Summary of Chapter 2</w:t>
            </w:r>
            <w:r>
              <w:rPr>
                <w:noProof/>
                <w:webHidden/>
              </w:rPr>
              <w:tab/>
            </w:r>
            <w:r>
              <w:rPr>
                <w:noProof/>
                <w:webHidden/>
              </w:rPr>
              <w:fldChar w:fldCharType="begin"/>
            </w:r>
            <w:r>
              <w:rPr>
                <w:noProof/>
                <w:webHidden/>
              </w:rPr>
              <w:instrText xml:space="preserve"> PAGEREF _Toc219444570 \h </w:instrText>
            </w:r>
            <w:r>
              <w:rPr>
                <w:noProof/>
                <w:webHidden/>
              </w:rPr>
            </w:r>
            <w:r>
              <w:rPr>
                <w:noProof/>
                <w:webHidden/>
              </w:rPr>
              <w:fldChar w:fldCharType="separate"/>
            </w:r>
            <w:r>
              <w:rPr>
                <w:noProof/>
                <w:webHidden/>
              </w:rPr>
              <w:t>9</w:t>
            </w:r>
            <w:r>
              <w:rPr>
                <w:noProof/>
                <w:webHidden/>
              </w:rPr>
              <w:fldChar w:fldCharType="end"/>
            </w:r>
          </w:hyperlink>
        </w:p>
        <w:p w14:paraId="1541E1C3" w14:textId="211041E2" w:rsidR="00DC0A5B" w:rsidRDefault="00DC0A5B">
          <w:pPr>
            <w:pStyle w:val="TOC1"/>
            <w:tabs>
              <w:tab w:val="right" w:leader="dot" w:pos="9350"/>
            </w:tabs>
            <w:rPr>
              <w:rFonts w:eastAsiaTheme="minorEastAsia"/>
              <w:noProof/>
            </w:rPr>
          </w:pPr>
          <w:hyperlink w:anchor="_Toc219444571" w:history="1">
            <w:r w:rsidRPr="006A269C">
              <w:rPr>
                <w:rStyle w:val="Hyperlink"/>
                <w:noProof/>
              </w:rPr>
              <w:t>Chapter 3: Defining Interfaces (Parameters &amp; Returns)</w:t>
            </w:r>
            <w:r>
              <w:rPr>
                <w:noProof/>
                <w:webHidden/>
              </w:rPr>
              <w:tab/>
            </w:r>
            <w:r>
              <w:rPr>
                <w:noProof/>
                <w:webHidden/>
              </w:rPr>
              <w:fldChar w:fldCharType="begin"/>
            </w:r>
            <w:r>
              <w:rPr>
                <w:noProof/>
                <w:webHidden/>
              </w:rPr>
              <w:instrText xml:space="preserve"> PAGEREF _Toc219444571 \h </w:instrText>
            </w:r>
            <w:r>
              <w:rPr>
                <w:noProof/>
                <w:webHidden/>
              </w:rPr>
            </w:r>
            <w:r>
              <w:rPr>
                <w:noProof/>
                <w:webHidden/>
              </w:rPr>
              <w:fldChar w:fldCharType="separate"/>
            </w:r>
            <w:r>
              <w:rPr>
                <w:noProof/>
                <w:webHidden/>
              </w:rPr>
              <w:t>11</w:t>
            </w:r>
            <w:r>
              <w:rPr>
                <w:noProof/>
                <w:webHidden/>
              </w:rPr>
              <w:fldChar w:fldCharType="end"/>
            </w:r>
          </w:hyperlink>
        </w:p>
        <w:p w14:paraId="1B7EAEA3" w14:textId="5DC60239" w:rsidR="00DC0A5B" w:rsidRDefault="00DC0A5B">
          <w:pPr>
            <w:pStyle w:val="TOC2"/>
            <w:tabs>
              <w:tab w:val="right" w:leader="dot" w:pos="9350"/>
            </w:tabs>
            <w:rPr>
              <w:rFonts w:eastAsiaTheme="minorEastAsia"/>
              <w:noProof/>
            </w:rPr>
          </w:pPr>
          <w:hyperlink w:anchor="_Toc219444572" w:history="1">
            <w:r w:rsidRPr="006A269C">
              <w:rPr>
                <w:rStyle w:val="Hyperlink"/>
                <w:noProof/>
              </w:rPr>
              <w:t>3.1 The Parameter Block: Stop Describing, Start Declaring</w:t>
            </w:r>
            <w:r>
              <w:rPr>
                <w:noProof/>
                <w:webHidden/>
              </w:rPr>
              <w:tab/>
            </w:r>
            <w:r>
              <w:rPr>
                <w:noProof/>
                <w:webHidden/>
              </w:rPr>
              <w:fldChar w:fldCharType="begin"/>
            </w:r>
            <w:r>
              <w:rPr>
                <w:noProof/>
                <w:webHidden/>
              </w:rPr>
              <w:instrText xml:space="preserve"> PAGEREF _Toc219444572 \h </w:instrText>
            </w:r>
            <w:r>
              <w:rPr>
                <w:noProof/>
                <w:webHidden/>
              </w:rPr>
            </w:r>
            <w:r>
              <w:rPr>
                <w:noProof/>
                <w:webHidden/>
              </w:rPr>
              <w:fldChar w:fldCharType="separate"/>
            </w:r>
            <w:r>
              <w:rPr>
                <w:noProof/>
                <w:webHidden/>
              </w:rPr>
              <w:t>11</w:t>
            </w:r>
            <w:r>
              <w:rPr>
                <w:noProof/>
                <w:webHidden/>
              </w:rPr>
              <w:fldChar w:fldCharType="end"/>
            </w:r>
          </w:hyperlink>
        </w:p>
        <w:p w14:paraId="65FE70EA" w14:textId="6F45D4C9" w:rsidR="00DC0A5B" w:rsidRDefault="00DC0A5B">
          <w:pPr>
            <w:pStyle w:val="TOC2"/>
            <w:tabs>
              <w:tab w:val="right" w:leader="dot" w:pos="9350"/>
            </w:tabs>
            <w:rPr>
              <w:rFonts w:eastAsiaTheme="minorEastAsia"/>
              <w:noProof/>
            </w:rPr>
          </w:pPr>
          <w:hyperlink w:anchor="_Toc219444573" w:history="1">
            <w:r w:rsidRPr="006A269C">
              <w:rPr>
                <w:rStyle w:val="Hyperlink"/>
                <w:noProof/>
              </w:rPr>
              <w:t>3.2 Strong Typing in Prompts</w:t>
            </w:r>
            <w:r>
              <w:rPr>
                <w:noProof/>
                <w:webHidden/>
              </w:rPr>
              <w:tab/>
            </w:r>
            <w:r>
              <w:rPr>
                <w:noProof/>
                <w:webHidden/>
              </w:rPr>
              <w:fldChar w:fldCharType="begin"/>
            </w:r>
            <w:r>
              <w:rPr>
                <w:noProof/>
                <w:webHidden/>
              </w:rPr>
              <w:instrText xml:space="preserve"> PAGEREF _Toc219444573 \h </w:instrText>
            </w:r>
            <w:r>
              <w:rPr>
                <w:noProof/>
                <w:webHidden/>
              </w:rPr>
            </w:r>
            <w:r>
              <w:rPr>
                <w:noProof/>
                <w:webHidden/>
              </w:rPr>
              <w:fldChar w:fldCharType="separate"/>
            </w:r>
            <w:r>
              <w:rPr>
                <w:noProof/>
                <w:webHidden/>
              </w:rPr>
              <w:t>11</w:t>
            </w:r>
            <w:r>
              <w:rPr>
                <w:noProof/>
                <w:webHidden/>
              </w:rPr>
              <w:fldChar w:fldCharType="end"/>
            </w:r>
          </w:hyperlink>
        </w:p>
        <w:p w14:paraId="6D3EA8B5" w14:textId="738F430B" w:rsidR="00DC0A5B" w:rsidRDefault="00DC0A5B">
          <w:pPr>
            <w:pStyle w:val="TOC2"/>
            <w:tabs>
              <w:tab w:val="right" w:leader="dot" w:pos="9350"/>
            </w:tabs>
            <w:rPr>
              <w:rFonts w:eastAsiaTheme="minorEastAsia"/>
              <w:noProof/>
            </w:rPr>
          </w:pPr>
          <w:hyperlink w:anchor="_Toc219444574" w:history="1">
            <w:r w:rsidRPr="006A269C">
              <w:rPr>
                <w:rStyle w:val="Hyperlink"/>
                <w:noProof/>
              </w:rPr>
              <w:t>3.3 The Return Block: The Definition of Done</w:t>
            </w:r>
            <w:r>
              <w:rPr>
                <w:noProof/>
                <w:webHidden/>
              </w:rPr>
              <w:tab/>
            </w:r>
            <w:r>
              <w:rPr>
                <w:noProof/>
                <w:webHidden/>
              </w:rPr>
              <w:fldChar w:fldCharType="begin"/>
            </w:r>
            <w:r>
              <w:rPr>
                <w:noProof/>
                <w:webHidden/>
              </w:rPr>
              <w:instrText xml:space="preserve"> PAGEREF _Toc219444574 \h </w:instrText>
            </w:r>
            <w:r>
              <w:rPr>
                <w:noProof/>
                <w:webHidden/>
              </w:rPr>
            </w:r>
            <w:r>
              <w:rPr>
                <w:noProof/>
                <w:webHidden/>
              </w:rPr>
              <w:fldChar w:fldCharType="separate"/>
            </w:r>
            <w:r>
              <w:rPr>
                <w:noProof/>
                <w:webHidden/>
              </w:rPr>
              <w:t>12</w:t>
            </w:r>
            <w:r>
              <w:rPr>
                <w:noProof/>
                <w:webHidden/>
              </w:rPr>
              <w:fldChar w:fldCharType="end"/>
            </w:r>
          </w:hyperlink>
        </w:p>
        <w:p w14:paraId="17DB1095" w14:textId="17459324" w:rsidR="00DC0A5B" w:rsidRDefault="00DC0A5B">
          <w:pPr>
            <w:pStyle w:val="TOC2"/>
            <w:tabs>
              <w:tab w:val="right" w:leader="dot" w:pos="9350"/>
            </w:tabs>
            <w:rPr>
              <w:rFonts w:eastAsiaTheme="minorEastAsia"/>
              <w:noProof/>
            </w:rPr>
          </w:pPr>
          <w:hyperlink w:anchor="_Toc219444575" w:history="1">
            <w:r w:rsidRPr="006A269C">
              <w:rPr>
                <w:rStyle w:val="Hyperlink"/>
                <w:noProof/>
              </w:rPr>
              <w:t>Summary of Chapter 3</w:t>
            </w:r>
            <w:r>
              <w:rPr>
                <w:noProof/>
                <w:webHidden/>
              </w:rPr>
              <w:tab/>
            </w:r>
            <w:r>
              <w:rPr>
                <w:noProof/>
                <w:webHidden/>
              </w:rPr>
              <w:fldChar w:fldCharType="begin"/>
            </w:r>
            <w:r>
              <w:rPr>
                <w:noProof/>
                <w:webHidden/>
              </w:rPr>
              <w:instrText xml:space="preserve"> PAGEREF _Toc219444575 \h </w:instrText>
            </w:r>
            <w:r>
              <w:rPr>
                <w:noProof/>
                <w:webHidden/>
              </w:rPr>
            </w:r>
            <w:r>
              <w:rPr>
                <w:noProof/>
                <w:webHidden/>
              </w:rPr>
              <w:fldChar w:fldCharType="separate"/>
            </w:r>
            <w:r>
              <w:rPr>
                <w:noProof/>
                <w:webHidden/>
              </w:rPr>
              <w:t>12</w:t>
            </w:r>
            <w:r>
              <w:rPr>
                <w:noProof/>
                <w:webHidden/>
              </w:rPr>
              <w:fldChar w:fldCharType="end"/>
            </w:r>
          </w:hyperlink>
        </w:p>
        <w:p w14:paraId="4A17DC1A" w14:textId="6F32EA5A" w:rsidR="00DC0A5B" w:rsidRDefault="00DC0A5B">
          <w:pPr>
            <w:pStyle w:val="TOC1"/>
            <w:tabs>
              <w:tab w:val="right" w:leader="dot" w:pos="9350"/>
            </w:tabs>
            <w:rPr>
              <w:rFonts w:eastAsiaTheme="minorEastAsia"/>
              <w:noProof/>
            </w:rPr>
          </w:pPr>
          <w:hyperlink w:anchor="_Toc219444576" w:history="1">
            <w:r w:rsidRPr="006A269C">
              <w:rPr>
                <w:rStyle w:val="Hyperlink"/>
                <w:noProof/>
              </w:rPr>
              <w:t>Chapter 4: Exception Handling &amp; Logging</w:t>
            </w:r>
            <w:r>
              <w:rPr>
                <w:noProof/>
                <w:webHidden/>
              </w:rPr>
              <w:tab/>
            </w:r>
            <w:r>
              <w:rPr>
                <w:noProof/>
                <w:webHidden/>
              </w:rPr>
              <w:fldChar w:fldCharType="begin"/>
            </w:r>
            <w:r>
              <w:rPr>
                <w:noProof/>
                <w:webHidden/>
              </w:rPr>
              <w:instrText xml:space="preserve"> PAGEREF _Toc219444576 \h </w:instrText>
            </w:r>
            <w:r>
              <w:rPr>
                <w:noProof/>
                <w:webHidden/>
              </w:rPr>
            </w:r>
            <w:r>
              <w:rPr>
                <w:noProof/>
                <w:webHidden/>
              </w:rPr>
              <w:fldChar w:fldCharType="separate"/>
            </w:r>
            <w:r>
              <w:rPr>
                <w:noProof/>
                <w:webHidden/>
              </w:rPr>
              <w:t>13</w:t>
            </w:r>
            <w:r>
              <w:rPr>
                <w:noProof/>
                <w:webHidden/>
              </w:rPr>
              <w:fldChar w:fldCharType="end"/>
            </w:r>
          </w:hyperlink>
        </w:p>
        <w:p w14:paraId="10639F39" w14:textId="5C348345" w:rsidR="00DC0A5B" w:rsidRDefault="00DC0A5B">
          <w:pPr>
            <w:pStyle w:val="TOC2"/>
            <w:tabs>
              <w:tab w:val="right" w:leader="dot" w:pos="9350"/>
            </w:tabs>
            <w:rPr>
              <w:rFonts w:eastAsiaTheme="minorEastAsia"/>
              <w:noProof/>
            </w:rPr>
          </w:pPr>
          <w:hyperlink w:anchor="_Toc219444577" w:history="1">
            <w:r w:rsidRPr="006A269C">
              <w:rPr>
                <w:rStyle w:val="Hyperlink"/>
                <w:noProof/>
              </w:rPr>
              <w:t>4.1 The "Silent Failure" Problem</w:t>
            </w:r>
            <w:r>
              <w:rPr>
                <w:noProof/>
                <w:webHidden/>
              </w:rPr>
              <w:tab/>
            </w:r>
            <w:r>
              <w:rPr>
                <w:noProof/>
                <w:webHidden/>
              </w:rPr>
              <w:fldChar w:fldCharType="begin"/>
            </w:r>
            <w:r>
              <w:rPr>
                <w:noProof/>
                <w:webHidden/>
              </w:rPr>
              <w:instrText xml:space="preserve"> PAGEREF _Toc219444577 \h </w:instrText>
            </w:r>
            <w:r>
              <w:rPr>
                <w:noProof/>
                <w:webHidden/>
              </w:rPr>
            </w:r>
            <w:r>
              <w:rPr>
                <w:noProof/>
                <w:webHidden/>
              </w:rPr>
              <w:fldChar w:fldCharType="separate"/>
            </w:r>
            <w:r>
              <w:rPr>
                <w:noProof/>
                <w:webHidden/>
              </w:rPr>
              <w:t>13</w:t>
            </w:r>
            <w:r>
              <w:rPr>
                <w:noProof/>
                <w:webHidden/>
              </w:rPr>
              <w:fldChar w:fldCharType="end"/>
            </w:r>
          </w:hyperlink>
        </w:p>
        <w:p w14:paraId="58E01603" w14:textId="4E59D6AA" w:rsidR="00DC0A5B" w:rsidRDefault="00DC0A5B">
          <w:pPr>
            <w:pStyle w:val="TOC2"/>
            <w:tabs>
              <w:tab w:val="right" w:leader="dot" w:pos="9350"/>
            </w:tabs>
            <w:rPr>
              <w:rFonts w:eastAsiaTheme="minorEastAsia"/>
              <w:noProof/>
            </w:rPr>
          </w:pPr>
          <w:hyperlink w:anchor="_Toc219444578" w:history="1">
            <w:r w:rsidRPr="006A269C">
              <w:rPr>
                <w:rStyle w:val="Hyperlink"/>
                <w:noProof/>
              </w:rPr>
              <w:t>4.2 The Error Handling Block</w:t>
            </w:r>
            <w:r>
              <w:rPr>
                <w:noProof/>
                <w:webHidden/>
              </w:rPr>
              <w:tab/>
            </w:r>
            <w:r>
              <w:rPr>
                <w:noProof/>
                <w:webHidden/>
              </w:rPr>
              <w:fldChar w:fldCharType="begin"/>
            </w:r>
            <w:r>
              <w:rPr>
                <w:noProof/>
                <w:webHidden/>
              </w:rPr>
              <w:instrText xml:space="preserve"> PAGEREF _Toc219444578 \h </w:instrText>
            </w:r>
            <w:r>
              <w:rPr>
                <w:noProof/>
                <w:webHidden/>
              </w:rPr>
            </w:r>
            <w:r>
              <w:rPr>
                <w:noProof/>
                <w:webHidden/>
              </w:rPr>
              <w:fldChar w:fldCharType="separate"/>
            </w:r>
            <w:r>
              <w:rPr>
                <w:noProof/>
                <w:webHidden/>
              </w:rPr>
              <w:t>13</w:t>
            </w:r>
            <w:r>
              <w:rPr>
                <w:noProof/>
                <w:webHidden/>
              </w:rPr>
              <w:fldChar w:fldCharType="end"/>
            </w:r>
          </w:hyperlink>
        </w:p>
        <w:p w14:paraId="27B955CC" w14:textId="291CD570" w:rsidR="00DC0A5B" w:rsidRDefault="00DC0A5B">
          <w:pPr>
            <w:pStyle w:val="TOC2"/>
            <w:tabs>
              <w:tab w:val="right" w:leader="dot" w:pos="9350"/>
            </w:tabs>
            <w:rPr>
              <w:rFonts w:eastAsiaTheme="minorEastAsia"/>
              <w:noProof/>
            </w:rPr>
          </w:pPr>
          <w:hyperlink w:anchor="_Toc219444579" w:history="1">
            <w:r w:rsidRPr="006A269C">
              <w:rPr>
                <w:rStyle w:val="Hyperlink"/>
                <w:noProof/>
              </w:rPr>
              <w:t>4.3 The Logging Mandate</w:t>
            </w:r>
            <w:r>
              <w:rPr>
                <w:noProof/>
                <w:webHidden/>
              </w:rPr>
              <w:tab/>
            </w:r>
            <w:r>
              <w:rPr>
                <w:noProof/>
                <w:webHidden/>
              </w:rPr>
              <w:fldChar w:fldCharType="begin"/>
            </w:r>
            <w:r>
              <w:rPr>
                <w:noProof/>
                <w:webHidden/>
              </w:rPr>
              <w:instrText xml:space="preserve"> PAGEREF _Toc219444579 \h </w:instrText>
            </w:r>
            <w:r>
              <w:rPr>
                <w:noProof/>
                <w:webHidden/>
              </w:rPr>
            </w:r>
            <w:r>
              <w:rPr>
                <w:noProof/>
                <w:webHidden/>
              </w:rPr>
              <w:fldChar w:fldCharType="separate"/>
            </w:r>
            <w:r>
              <w:rPr>
                <w:noProof/>
                <w:webHidden/>
              </w:rPr>
              <w:t>14</w:t>
            </w:r>
            <w:r>
              <w:rPr>
                <w:noProof/>
                <w:webHidden/>
              </w:rPr>
              <w:fldChar w:fldCharType="end"/>
            </w:r>
          </w:hyperlink>
        </w:p>
        <w:p w14:paraId="0C1D2B62" w14:textId="549EDD31" w:rsidR="00DC0A5B" w:rsidRDefault="00DC0A5B">
          <w:pPr>
            <w:pStyle w:val="TOC2"/>
            <w:tabs>
              <w:tab w:val="right" w:leader="dot" w:pos="9350"/>
            </w:tabs>
            <w:rPr>
              <w:rFonts w:eastAsiaTheme="minorEastAsia"/>
              <w:noProof/>
            </w:rPr>
          </w:pPr>
          <w:hyperlink w:anchor="_Toc219444580" w:history="1">
            <w:r w:rsidRPr="006A269C">
              <w:rPr>
                <w:rStyle w:val="Hyperlink"/>
                <w:noProof/>
              </w:rPr>
              <w:t>4.4 The "Uncertainty" Protocol</w:t>
            </w:r>
            <w:r>
              <w:rPr>
                <w:noProof/>
                <w:webHidden/>
              </w:rPr>
              <w:tab/>
            </w:r>
            <w:r>
              <w:rPr>
                <w:noProof/>
                <w:webHidden/>
              </w:rPr>
              <w:fldChar w:fldCharType="begin"/>
            </w:r>
            <w:r>
              <w:rPr>
                <w:noProof/>
                <w:webHidden/>
              </w:rPr>
              <w:instrText xml:space="preserve"> PAGEREF _Toc219444580 \h </w:instrText>
            </w:r>
            <w:r>
              <w:rPr>
                <w:noProof/>
                <w:webHidden/>
              </w:rPr>
            </w:r>
            <w:r>
              <w:rPr>
                <w:noProof/>
                <w:webHidden/>
              </w:rPr>
              <w:fldChar w:fldCharType="separate"/>
            </w:r>
            <w:r>
              <w:rPr>
                <w:noProof/>
                <w:webHidden/>
              </w:rPr>
              <w:t>14</w:t>
            </w:r>
            <w:r>
              <w:rPr>
                <w:noProof/>
                <w:webHidden/>
              </w:rPr>
              <w:fldChar w:fldCharType="end"/>
            </w:r>
          </w:hyperlink>
        </w:p>
        <w:p w14:paraId="561611E3" w14:textId="0E830D4C" w:rsidR="00DC0A5B" w:rsidRDefault="00DC0A5B">
          <w:pPr>
            <w:pStyle w:val="TOC2"/>
            <w:tabs>
              <w:tab w:val="right" w:leader="dot" w:pos="9350"/>
            </w:tabs>
            <w:rPr>
              <w:rFonts w:eastAsiaTheme="minorEastAsia"/>
              <w:noProof/>
            </w:rPr>
          </w:pPr>
          <w:hyperlink w:anchor="_Toc219444581" w:history="1">
            <w:r w:rsidRPr="006A269C">
              <w:rPr>
                <w:rStyle w:val="Hyperlink"/>
                <w:noProof/>
              </w:rPr>
              <w:t>Summary of Chapter 4</w:t>
            </w:r>
            <w:r>
              <w:rPr>
                <w:noProof/>
                <w:webHidden/>
              </w:rPr>
              <w:tab/>
            </w:r>
            <w:r>
              <w:rPr>
                <w:noProof/>
                <w:webHidden/>
              </w:rPr>
              <w:fldChar w:fldCharType="begin"/>
            </w:r>
            <w:r>
              <w:rPr>
                <w:noProof/>
                <w:webHidden/>
              </w:rPr>
              <w:instrText xml:space="preserve"> PAGEREF _Toc219444581 \h </w:instrText>
            </w:r>
            <w:r>
              <w:rPr>
                <w:noProof/>
                <w:webHidden/>
              </w:rPr>
            </w:r>
            <w:r>
              <w:rPr>
                <w:noProof/>
                <w:webHidden/>
              </w:rPr>
              <w:fldChar w:fldCharType="separate"/>
            </w:r>
            <w:r>
              <w:rPr>
                <w:noProof/>
                <w:webHidden/>
              </w:rPr>
              <w:t>14</w:t>
            </w:r>
            <w:r>
              <w:rPr>
                <w:noProof/>
                <w:webHidden/>
              </w:rPr>
              <w:fldChar w:fldCharType="end"/>
            </w:r>
          </w:hyperlink>
        </w:p>
        <w:p w14:paraId="27B90FA7" w14:textId="5D1AC049" w:rsidR="00DC0A5B" w:rsidRDefault="00DC0A5B">
          <w:pPr>
            <w:pStyle w:val="TOC1"/>
            <w:tabs>
              <w:tab w:val="right" w:leader="dot" w:pos="9350"/>
            </w:tabs>
            <w:rPr>
              <w:rFonts w:eastAsiaTheme="minorEastAsia"/>
              <w:noProof/>
            </w:rPr>
          </w:pPr>
          <w:hyperlink w:anchor="_Toc219444582" w:history="1">
            <w:r w:rsidRPr="006A269C">
              <w:rPr>
                <w:rStyle w:val="Hyperlink"/>
                <w:noProof/>
              </w:rPr>
              <w:t>Chapter 5: Test-Driven Prompts (TDP)</w:t>
            </w:r>
            <w:r>
              <w:rPr>
                <w:noProof/>
                <w:webHidden/>
              </w:rPr>
              <w:tab/>
            </w:r>
            <w:r>
              <w:rPr>
                <w:noProof/>
                <w:webHidden/>
              </w:rPr>
              <w:fldChar w:fldCharType="begin"/>
            </w:r>
            <w:r>
              <w:rPr>
                <w:noProof/>
                <w:webHidden/>
              </w:rPr>
              <w:instrText xml:space="preserve"> PAGEREF _Toc219444582 \h </w:instrText>
            </w:r>
            <w:r>
              <w:rPr>
                <w:noProof/>
                <w:webHidden/>
              </w:rPr>
            </w:r>
            <w:r>
              <w:rPr>
                <w:noProof/>
                <w:webHidden/>
              </w:rPr>
              <w:fldChar w:fldCharType="separate"/>
            </w:r>
            <w:r>
              <w:rPr>
                <w:noProof/>
                <w:webHidden/>
              </w:rPr>
              <w:t>16</w:t>
            </w:r>
            <w:r>
              <w:rPr>
                <w:noProof/>
                <w:webHidden/>
              </w:rPr>
              <w:fldChar w:fldCharType="end"/>
            </w:r>
          </w:hyperlink>
        </w:p>
        <w:p w14:paraId="019A3983" w14:textId="171C5ED6" w:rsidR="00DC0A5B" w:rsidRDefault="00DC0A5B">
          <w:pPr>
            <w:pStyle w:val="TOC2"/>
            <w:tabs>
              <w:tab w:val="right" w:leader="dot" w:pos="9350"/>
            </w:tabs>
            <w:rPr>
              <w:rFonts w:eastAsiaTheme="minorEastAsia"/>
              <w:noProof/>
            </w:rPr>
          </w:pPr>
          <w:hyperlink w:anchor="_Toc219444583" w:history="1">
            <w:r w:rsidRPr="006A269C">
              <w:rPr>
                <w:rStyle w:val="Hyperlink"/>
                <w:noProof/>
              </w:rPr>
              <w:t>5.1 The TDD Mindset for Prompts</w:t>
            </w:r>
            <w:r>
              <w:rPr>
                <w:noProof/>
                <w:webHidden/>
              </w:rPr>
              <w:tab/>
            </w:r>
            <w:r>
              <w:rPr>
                <w:noProof/>
                <w:webHidden/>
              </w:rPr>
              <w:fldChar w:fldCharType="begin"/>
            </w:r>
            <w:r>
              <w:rPr>
                <w:noProof/>
                <w:webHidden/>
              </w:rPr>
              <w:instrText xml:space="preserve"> PAGEREF _Toc219444583 \h </w:instrText>
            </w:r>
            <w:r>
              <w:rPr>
                <w:noProof/>
                <w:webHidden/>
              </w:rPr>
            </w:r>
            <w:r>
              <w:rPr>
                <w:noProof/>
                <w:webHidden/>
              </w:rPr>
              <w:fldChar w:fldCharType="separate"/>
            </w:r>
            <w:r>
              <w:rPr>
                <w:noProof/>
                <w:webHidden/>
              </w:rPr>
              <w:t>16</w:t>
            </w:r>
            <w:r>
              <w:rPr>
                <w:noProof/>
                <w:webHidden/>
              </w:rPr>
              <w:fldChar w:fldCharType="end"/>
            </w:r>
          </w:hyperlink>
        </w:p>
        <w:p w14:paraId="149D00C7" w14:textId="57681ED8" w:rsidR="00DC0A5B" w:rsidRDefault="00DC0A5B">
          <w:pPr>
            <w:pStyle w:val="TOC2"/>
            <w:tabs>
              <w:tab w:val="right" w:leader="dot" w:pos="9350"/>
            </w:tabs>
            <w:rPr>
              <w:rFonts w:eastAsiaTheme="minorEastAsia"/>
              <w:noProof/>
            </w:rPr>
          </w:pPr>
          <w:hyperlink w:anchor="_Toc219444584" w:history="1">
            <w:r w:rsidRPr="006A269C">
              <w:rPr>
                <w:rStyle w:val="Hyperlink"/>
                <w:noProof/>
              </w:rPr>
              <w:t>5.2 The Test Specification Block</w:t>
            </w:r>
            <w:r>
              <w:rPr>
                <w:noProof/>
                <w:webHidden/>
              </w:rPr>
              <w:tab/>
            </w:r>
            <w:r>
              <w:rPr>
                <w:noProof/>
                <w:webHidden/>
              </w:rPr>
              <w:fldChar w:fldCharType="begin"/>
            </w:r>
            <w:r>
              <w:rPr>
                <w:noProof/>
                <w:webHidden/>
              </w:rPr>
              <w:instrText xml:space="preserve"> PAGEREF _Toc219444584 \h </w:instrText>
            </w:r>
            <w:r>
              <w:rPr>
                <w:noProof/>
                <w:webHidden/>
              </w:rPr>
            </w:r>
            <w:r>
              <w:rPr>
                <w:noProof/>
                <w:webHidden/>
              </w:rPr>
              <w:fldChar w:fldCharType="separate"/>
            </w:r>
            <w:r>
              <w:rPr>
                <w:noProof/>
                <w:webHidden/>
              </w:rPr>
              <w:t>16</w:t>
            </w:r>
            <w:r>
              <w:rPr>
                <w:noProof/>
                <w:webHidden/>
              </w:rPr>
              <w:fldChar w:fldCharType="end"/>
            </w:r>
          </w:hyperlink>
        </w:p>
        <w:p w14:paraId="66338FE2" w14:textId="129BC449" w:rsidR="00DC0A5B" w:rsidRDefault="00DC0A5B">
          <w:pPr>
            <w:pStyle w:val="TOC2"/>
            <w:tabs>
              <w:tab w:val="right" w:leader="dot" w:pos="9350"/>
            </w:tabs>
            <w:rPr>
              <w:rFonts w:eastAsiaTheme="minorEastAsia"/>
              <w:noProof/>
            </w:rPr>
          </w:pPr>
          <w:hyperlink w:anchor="_Toc219444585" w:history="1">
            <w:r w:rsidRPr="006A269C">
              <w:rPr>
                <w:rStyle w:val="Hyperlink"/>
                <w:noProof/>
              </w:rPr>
              <w:t>5.3 The "Mental Sandbox" Simulation</w:t>
            </w:r>
            <w:r>
              <w:rPr>
                <w:noProof/>
                <w:webHidden/>
              </w:rPr>
              <w:tab/>
            </w:r>
            <w:r>
              <w:rPr>
                <w:noProof/>
                <w:webHidden/>
              </w:rPr>
              <w:fldChar w:fldCharType="begin"/>
            </w:r>
            <w:r>
              <w:rPr>
                <w:noProof/>
                <w:webHidden/>
              </w:rPr>
              <w:instrText xml:space="preserve"> PAGEREF _Toc219444585 \h </w:instrText>
            </w:r>
            <w:r>
              <w:rPr>
                <w:noProof/>
                <w:webHidden/>
              </w:rPr>
            </w:r>
            <w:r>
              <w:rPr>
                <w:noProof/>
                <w:webHidden/>
              </w:rPr>
              <w:fldChar w:fldCharType="separate"/>
            </w:r>
            <w:r>
              <w:rPr>
                <w:noProof/>
                <w:webHidden/>
              </w:rPr>
              <w:t>17</w:t>
            </w:r>
            <w:r>
              <w:rPr>
                <w:noProof/>
                <w:webHidden/>
              </w:rPr>
              <w:fldChar w:fldCharType="end"/>
            </w:r>
          </w:hyperlink>
        </w:p>
        <w:p w14:paraId="6323C247" w14:textId="507CFAF5" w:rsidR="00DC0A5B" w:rsidRDefault="00DC0A5B">
          <w:pPr>
            <w:pStyle w:val="TOC2"/>
            <w:tabs>
              <w:tab w:val="right" w:leader="dot" w:pos="9350"/>
            </w:tabs>
            <w:rPr>
              <w:rFonts w:eastAsiaTheme="minorEastAsia"/>
              <w:noProof/>
            </w:rPr>
          </w:pPr>
          <w:hyperlink w:anchor="_Toc219444586" w:history="1">
            <w:r w:rsidRPr="006A269C">
              <w:rPr>
                <w:rStyle w:val="Hyperlink"/>
                <w:noProof/>
              </w:rPr>
              <w:t>5.4 The Definition of Done</w:t>
            </w:r>
            <w:r>
              <w:rPr>
                <w:noProof/>
                <w:webHidden/>
              </w:rPr>
              <w:tab/>
            </w:r>
            <w:r>
              <w:rPr>
                <w:noProof/>
                <w:webHidden/>
              </w:rPr>
              <w:fldChar w:fldCharType="begin"/>
            </w:r>
            <w:r>
              <w:rPr>
                <w:noProof/>
                <w:webHidden/>
              </w:rPr>
              <w:instrText xml:space="preserve"> PAGEREF _Toc219444586 \h </w:instrText>
            </w:r>
            <w:r>
              <w:rPr>
                <w:noProof/>
                <w:webHidden/>
              </w:rPr>
            </w:r>
            <w:r>
              <w:rPr>
                <w:noProof/>
                <w:webHidden/>
              </w:rPr>
              <w:fldChar w:fldCharType="separate"/>
            </w:r>
            <w:r>
              <w:rPr>
                <w:noProof/>
                <w:webHidden/>
              </w:rPr>
              <w:t>17</w:t>
            </w:r>
            <w:r>
              <w:rPr>
                <w:noProof/>
                <w:webHidden/>
              </w:rPr>
              <w:fldChar w:fldCharType="end"/>
            </w:r>
          </w:hyperlink>
        </w:p>
        <w:p w14:paraId="6DE118F9" w14:textId="56FE2A96" w:rsidR="00DC0A5B" w:rsidRDefault="00DC0A5B">
          <w:pPr>
            <w:pStyle w:val="TOC1"/>
            <w:tabs>
              <w:tab w:val="right" w:leader="dot" w:pos="9350"/>
            </w:tabs>
            <w:rPr>
              <w:rFonts w:eastAsiaTheme="minorEastAsia"/>
              <w:noProof/>
            </w:rPr>
          </w:pPr>
          <w:hyperlink w:anchor="_Toc219444587" w:history="1">
            <w:r w:rsidRPr="006A269C">
              <w:rPr>
                <w:rStyle w:val="Hyperlink"/>
                <w:noProof/>
              </w:rPr>
              <w:t>Case Study 1: The PowerShell Service Restart</w:t>
            </w:r>
            <w:r>
              <w:rPr>
                <w:noProof/>
                <w:webHidden/>
              </w:rPr>
              <w:tab/>
            </w:r>
            <w:r>
              <w:rPr>
                <w:noProof/>
                <w:webHidden/>
              </w:rPr>
              <w:fldChar w:fldCharType="begin"/>
            </w:r>
            <w:r>
              <w:rPr>
                <w:noProof/>
                <w:webHidden/>
              </w:rPr>
              <w:instrText xml:space="preserve"> PAGEREF _Toc219444587 \h </w:instrText>
            </w:r>
            <w:r>
              <w:rPr>
                <w:noProof/>
                <w:webHidden/>
              </w:rPr>
            </w:r>
            <w:r>
              <w:rPr>
                <w:noProof/>
                <w:webHidden/>
              </w:rPr>
              <w:fldChar w:fldCharType="separate"/>
            </w:r>
            <w:r>
              <w:rPr>
                <w:noProof/>
                <w:webHidden/>
              </w:rPr>
              <w:t>18</w:t>
            </w:r>
            <w:r>
              <w:rPr>
                <w:noProof/>
                <w:webHidden/>
              </w:rPr>
              <w:fldChar w:fldCharType="end"/>
            </w:r>
          </w:hyperlink>
        </w:p>
        <w:p w14:paraId="6F87F9F9" w14:textId="7CB05B4A" w:rsidR="00DC0A5B" w:rsidRDefault="00DC0A5B">
          <w:pPr>
            <w:pStyle w:val="TOC1"/>
            <w:tabs>
              <w:tab w:val="right" w:leader="dot" w:pos="9350"/>
            </w:tabs>
            <w:rPr>
              <w:rFonts w:eastAsiaTheme="minorEastAsia"/>
              <w:noProof/>
            </w:rPr>
          </w:pPr>
          <w:hyperlink w:anchor="_Toc219444588" w:history="1">
            <w:r w:rsidRPr="006A269C">
              <w:rPr>
                <w:rStyle w:val="Hyperlink"/>
                <w:noProof/>
              </w:rPr>
              <w:t>Case Study 2: The SQL Data Deduplication</w:t>
            </w:r>
            <w:r>
              <w:rPr>
                <w:noProof/>
                <w:webHidden/>
              </w:rPr>
              <w:tab/>
            </w:r>
            <w:r>
              <w:rPr>
                <w:noProof/>
                <w:webHidden/>
              </w:rPr>
              <w:fldChar w:fldCharType="begin"/>
            </w:r>
            <w:r>
              <w:rPr>
                <w:noProof/>
                <w:webHidden/>
              </w:rPr>
              <w:instrText xml:space="preserve"> PAGEREF _Toc219444588 \h </w:instrText>
            </w:r>
            <w:r>
              <w:rPr>
                <w:noProof/>
                <w:webHidden/>
              </w:rPr>
            </w:r>
            <w:r>
              <w:rPr>
                <w:noProof/>
                <w:webHidden/>
              </w:rPr>
              <w:fldChar w:fldCharType="separate"/>
            </w:r>
            <w:r>
              <w:rPr>
                <w:noProof/>
                <w:webHidden/>
              </w:rPr>
              <w:t>19</w:t>
            </w:r>
            <w:r>
              <w:rPr>
                <w:noProof/>
                <w:webHidden/>
              </w:rPr>
              <w:fldChar w:fldCharType="end"/>
            </w:r>
          </w:hyperlink>
        </w:p>
        <w:p w14:paraId="4E8DA67D" w14:textId="0639DC39" w:rsidR="00DC0A5B" w:rsidRDefault="00DC0A5B">
          <w:pPr>
            <w:pStyle w:val="TOC2"/>
            <w:tabs>
              <w:tab w:val="right" w:leader="dot" w:pos="9350"/>
            </w:tabs>
            <w:rPr>
              <w:rFonts w:eastAsiaTheme="minorEastAsia"/>
              <w:noProof/>
            </w:rPr>
          </w:pPr>
          <w:hyperlink w:anchor="_Toc219444589" w:history="1">
            <w:r w:rsidRPr="006A269C">
              <w:rPr>
                <w:rStyle w:val="Hyperlink"/>
                <w:noProof/>
              </w:rPr>
              <w:t>Case Study 3: The Python Data Scraper</w:t>
            </w:r>
            <w:r>
              <w:rPr>
                <w:noProof/>
                <w:webHidden/>
              </w:rPr>
              <w:tab/>
            </w:r>
            <w:r>
              <w:rPr>
                <w:noProof/>
                <w:webHidden/>
              </w:rPr>
              <w:fldChar w:fldCharType="begin"/>
            </w:r>
            <w:r>
              <w:rPr>
                <w:noProof/>
                <w:webHidden/>
              </w:rPr>
              <w:instrText xml:space="preserve"> PAGEREF _Toc219444589 \h </w:instrText>
            </w:r>
            <w:r>
              <w:rPr>
                <w:noProof/>
                <w:webHidden/>
              </w:rPr>
            </w:r>
            <w:r>
              <w:rPr>
                <w:noProof/>
                <w:webHidden/>
              </w:rPr>
              <w:fldChar w:fldCharType="separate"/>
            </w:r>
            <w:r>
              <w:rPr>
                <w:noProof/>
                <w:webHidden/>
              </w:rPr>
              <w:t>20</w:t>
            </w:r>
            <w:r>
              <w:rPr>
                <w:noProof/>
                <w:webHidden/>
              </w:rPr>
              <w:fldChar w:fldCharType="end"/>
            </w:r>
          </w:hyperlink>
        </w:p>
        <w:p w14:paraId="366782DA" w14:textId="2B38EBF1" w:rsidR="00E51D5B" w:rsidRDefault="00E51D5B">
          <w:r>
            <w:rPr>
              <w:b/>
              <w:bCs/>
              <w:noProof/>
            </w:rPr>
            <w:fldChar w:fldCharType="end"/>
          </w:r>
        </w:p>
      </w:sdtContent>
    </w:sdt>
    <w:p w14:paraId="4966C128" w14:textId="77777777" w:rsidR="0060767D" w:rsidRDefault="0060767D">
      <w:pPr>
        <w:rPr>
          <w:b/>
          <w:bCs/>
        </w:rPr>
      </w:pPr>
      <w:r>
        <w:rPr>
          <w:b/>
          <w:bCs/>
        </w:rPr>
        <w:br w:type="page"/>
      </w:r>
    </w:p>
    <w:p w14:paraId="545CBDFE" w14:textId="4B43F996" w:rsidR="00951CA5" w:rsidRPr="00951CA5" w:rsidRDefault="00951CA5" w:rsidP="00951CA5">
      <w:pPr>
        <w:pStyle w:val="Heading1"/>
      </w:pPr>
      <w:bookmarkStart w:id="1" w:name="_Toc219444560"/>
      <w:r w:rsidRPr="00951CA5">
        <w:lastRenderedPageBreak/>
        <w:t>Chapter 1: The Philosophy of Structure</w:t>
      </w:r>
      <w:bookmarkEnd w:id="1"/>
    </w:p>
    <w:p w14:paraId="04F1A7B9" w14:textId="77777777" w:rsidR="00951CA5" w:rsidRPr="00951CA5" w:rsidRDefault="00951CA5" w:rsidP="00951CA5">
      <w:pPr>
        <w:pStyle w:val="Subtitle"/>
      </w:pPr>
      <w:r w:rsidRPr="00951CA5">
        <w:t>Subtitle: Moving from Chatting to Compiling</w:t>
      </w:r>
    </w:p>
    <w:p w14:paraId="45BC0DA4" w14:textId="77777777" w:rsidR="00951CA5" w:rsidRPr="00951CA5" w:rsidRDefault="00951CA5" w:rsidP="00951CA5">
      <w:pPr>
        <w:pStyle w:val="Heading2"/>
      </w:pPr>
      <w:bookmarkStart w:id="2" w:name="_Toc219444561"/>
      <w:r w:rsidRPr="00951CA5">
        <w:t>1.1 The Illusion of Conversation</w:t>
      </w:r>
      <w:bookmarkEnd w:id="2"/>
    </w:p>
    <w:p w14:paraId="5A643793" w14:textId="77777777" w:rsidR="00951CA5" w:rsidRPr="00951CA5" w:rsidRDefault="00951CA5" w:rsidP="00951CA5">
      <w:r w:rsidRPr="00951CA5">
        <w:t>When we interact with Large Language Models (LLMs), the interface—a blinking cursor in a chat window—deceives us. It invites us to be conversational, verbose, and casual. We treat the AI like a junior developer sitting at the next desk, assuming it shares our unstated context and human intuition.</w:t>
      </w:r>
    </w:p>
    <w:p w14:paraId="51B4EAED" w14:textId="77777777" w:rsidR="00951CA5" w:rsidRPr="00951CA5" w:rsidRDefault="00951CA5" w:rsidP="00951CA5">
      <w:r w:rsidRPr="00951CA5">
        <w:t>This is the first failure point.</w:t>
      </w:r>
    </w:p>
    <w:p w14:paraId="24A56ED9" w14:textId="77777777" w:rsidR="00951CA5" w:rsidRPr="00951CA5" w:rsidRDefault="00951CA5" w:rsidP="00951CA5">
      <w:r w:rsidRPr="00951CA5">
        <w:t xml:space="preserve">An LLM does not "know" what you want; it predicts what comes next based on probability. When you use conversational English (e.g., </w:t>
      </w:r>
      <w:r w:rsidRPr="00951CA5">
        <w:rPr>
          <w:i/>
          <w:iCs/>
        </w:rPr>
        <w:t>“Can you make this script a bit faster?”</w:t>
      </w:r>
      <w:r w:rsidRPr="00951CA5">
        <w:t>), you are introducing high variance. "Faster" could mean optimizing memory, reducing CPU cycles, or simply removing Start-Sleep commands.</w:t>
      </w:r>
    </w:p>
    <w:p w14:paraId="799A521F" w14:textId="77777777" w:rsidR="00951CA5" w:rsidRPr="00951CA5" w:rsidRDefault="00951CA5" w:rsidP="00951CA5">
      <w:r w:rsidRPr="00951CA5">
        <w:t xml:space="preserve">To write effective prompts, you must abandon the idea of a conversation and adopt the mindset of a </w:t>
      </w:r>
      <w:r w:rsidRPr="00951CA5">
        <w:rPr>
          <w:b/>
          <w:bCs/>
        </w:rPr>
        <w:t>compiler</w:t>
      </w:r>
      <w:r w:rsidRPr="00951CA5">
        <w:t xml:space="preserve">. You are not "asking" for code; you are </w:t>
      </w:r>
      <w:r w:rsidRPr="00951CA5">
        <w:rPr>
          <w:b/>
          <w:bCs/>
        </w:rPr>
        <w:t>compiling</w:t>
      </w:r>
      <w:r w:rsidRPr="00951CA5">
        <w:t xml:space="preserve"> a solution using English as your syntax.</w:t>
      </w:r>
    </w:p>
    <w:p w14:paraId="304D608E" w14:textId="77777777" w:rsidR="00951CA5" w:rsidRPr="00951CA5" w:rsidRDefault="00951CA5" w:rsidP="00F04C1A">
      <w:pPr>
        <w:pStyle w:val="Heading2"/>
      </w:pPr>
      <w:bookmarkStart w:id="3" w:name="_Toc219444562"/>
      <w:r w:rsidRPr="00951CA5">
        <w:t>1.2 The Ambiguity of Natural Language</w:t>
      </w:r>
      <w:bookmarkEnd w:id="3"/>
    </w:p>
    <w:p w14:paraId="237DF3A4" w14:textId="77777777" w:rsidR="00951CA5" w:rsidRPr="00951CA5" w:rsidRDefault="00951CA5" w:rsidP="00951CA5">
      <w:r w:rsidRPr="00951CA5">
        <w:t>Natural language is inherently "lossy." It relies on shared cultural and professional assumptions that the AI mimics but does not possess.</w:t>
      </w:r>
    </w:p>
    <w:p w14:paraId="31F89C11" w14:textId="77777777" w:rsidR="00951CA5" w:rsidRPr="00951CA5" w:rsidRDefault="00951CA5" w:rsidP="00951CA5">
      <w:r w:rsidRPr="00951CA5">
        <w:t xml:space="preserve">Consider the request: </w:t>
      </w:r>
      <w:r w:rsidRPr="00951CA5">
        <w:rPr>
          <w:i/>
          <w:iCs/>
        </w:rPr>
        <w:t>“Handle errors in this function.”</w:t>
      </w:r>
    </w:p>
    <w:p w14:paraId="29880893" w14:textId="77777777" w:rsidR="00951CA5" w:rsidRPr="00951CA5" w:rsidRDefault="00951CA5" w:rsidP="00951CA5">
      <w:pPr>
        <w:numPr>
          <w:ilvl w:val="0"/>
          <w:numId w:val="6"/>
        </w:numPr>
      </w:pPr>
      <w:r w:rsidRPr="00951CA5">
        <w:rPr>
          <w:b/>
          <w:bCs/>
        </w:rPr>
        <w:t>The Conversational Interpretation:</w:t>
      </w:r>
      <w:r w:rsidRPr="00951CA5">
        <w:t xml:space="preserve"> The AI wraps the code in a generic Try-Catch block that outputs a red text message to the console.</w:t>
      </w:r>
    </w:p>
    <w:p w14:paraId="62BDC56B" w14:textId="77777777" w:rsidR="00951CA5" w:rsidRPr="00951CA5" w:rsidRDefault="00951CA5" w:rsidP="00951CA5">
      <w:pPr>
        <w:numPr>
          <w:ilvl w:val="0"/>
          <w:numId w:val="6"/>
        </w:numPr>
      </w:pPr>
      <w:proofErr w:type="gramStart"/>
      <w:r w:rsidRPr="00951CA5">
        <w:rPr>
          <w:b/>
          <w:bCs/>
        </w:rPr>
        <w:t>The Programmatic</w:t>
      </w:r>
      <w:proofErr w:type="gramEnd"/>
      <w:r w:rsidRPr="00951CA5">
        <w:rPr>
          <w:b/>
          <w:bCs/>
        </w:rPr>
        <w:t xml:space="preserve"> Interpretation:</w:t>
      </w:r>
      <w:r w:rsidRPr="00951CA5">
        <w:t xml:space="preserve"> A developer knows "handling errors" implies specific actions: terminating execution, logging to a file, incrementing a failure counter, or attempting a retry.</w:t>
      </w:r>
    </w:p>
    <w:p w14:paraId="254B87CB" w14:textId="77777777" w:rsidR="00951CA5" w:rsidRPr="00951CA5" w:rsidRDefault="00951CA5" w:rsidP="00951CA5">
      <w:r w:rsidRPr="00951CA5">
        <w:t xml:space="preserve">By shifting to a </w:t>
      </w:r>
      <w:r w:rsidRPr="00951CA5">
        <w:rPr>
          <w:b/>
          <w:bCs/>
        </w:rPr>
        <w:t>Prompt-as-Code</w:t>
      </w:r>
      <w:r w:rsidRPr="00951CA5">
        <w:t xml:space="preserve"> philosophy, we stop relying on the AI’s interpretation of vague words. Instead of requesting "error handling," we define the CATCH parameters. We replace the ambiguity of prose with the rigidity of specifications.</w:t>
      </w:r>
    </w:p>
    <w:p w14:paraId="03F5F077" w14:textId="77777777" w:rsidR="00C5098B" w:rsidRDefault="00C5098B">
      <w:pPr>
        <w:rPr>
          <w:b/>
          <w:bCs/>
        </w:rPr>
      </w:pPr>
      <w:r>
        <w:rPr>
          <w:b/>
          <w:bCs/>
        </w:rPr>
        <w:br w:type="page"/>
      </w:r>
    </w:p>
    <w:p w14:paraId="5DA53C21" w14:textId="410F5328" w:rsidR="00951CA5" w:rsidRPr="00951CA5" w:rsidRDefault="00951CA5" w:rsidP="00F04C1A">
      <w:pPr>
        <w:pStyle w:val="Heading2"/>
      </w:pPr>
      <w:bookmarkStart w:id="4" w:name="_Toc219444563"/>
      <w:r w:rsidRPr="00951CA5">
        <w:lastRenderedPageBreak/>
        <w:t>1.3 The Golden Rule of Prompt Engineering</w:t>
      </w:r>
      <w:bookmarkEnd w:id="4"/>
    </w:p>
    <w:p w14:paraId="27009F79" w14:textId="77777777" w:rsidR="00951CA5" w:rsidRPr="00951CA5" w:rsidRDefault="00951CA5" w:rsidP="00951CA5">
      <w:r w:rsidRPr="00951CA5">
        <w:t>This philosophy rests on a single, immutable rule that defines this entire booklet:</w:t>
      </w:r>
    </w:p>
    <w:p w14:paraId="5DF2A47F" w14:textId="77777777" w:rsidR="00951CA5" w:rsidRPr="00C5098B" w:rsidRDefault="00951CA5" w:rsidP="00951CA5">
      <w:pPr>
        <w:rPr>
          <w:i/>
          <w:iCs/>
        </w:rPr>
      </w:pPr>
      <w:r w:rsidRPr="00C5098B">
        <w:rPr>
          <w:b/>
          <w:bCs/>
          <w:i/>
          <w:iCs/>
        </w:rPr>
        <w:t>The quality of the output is strictly bound by the structure of the input.</w:t>
      </w:r>
    </w:p>
    <w:p w14:paraId="409D772D" w14:textId="77777777" w:rsidR="00951CA5" w:rsidRPr="00951CA5" w:rsidRDefault="00951CA5" w:rsidP="00951CA5">
      <w:r w:rsidRPr="00951CA5">
        <w:t xml:space="preserve">If your prompt is unstructured (a "blob" of text), the AI must spend its computational resources figuring out </w:t>
      </w:r>
      <w:r w:rsidRPr="00951CA5">
        <w:rPr>
          <w:i/>
          <w:iCs/>
        </w:rPr>
        <w:t>what</w:t>
      </w:r>
      <w:r w:rsidRPr="00951CA5">
        <w:t xml:space="preserve"> you want before it can figure out </w:t>
      </w:r>
      <w:r w:rsidRPr="00951CA5">
        <w:rPr>
          <w:i/>
          <w:iCs/>
        </w:rPr>
        <w:t>how</w:t>
      </w:r>
      <w:r w:rsidRPr="00951CA5">
        <w:t xml:space="preserve"> to do it.</w:t>
      </w:r>
    </w:p>
    <w:p w14:paraId="73F1C76C" w14:textId="77777777" w:rsidR="00951CA5" w:rsidRPr="00951CA5" w:rsidRDefault="00951CA5" w:rsidP="00951CA5">
      <w:r w:rsidRPr="00951CA5">
        <w:t xml:space="preserve">If your prompt is structured (divided into Parameters, logic, and </w:t>
      </w:r>
      <w:proofErr w:type="gramStart"/>
      <w:r w:rsidRPr="00951CA5">
        <w:t>Returns</w:t>
      </w:r>
      <w:proofErr w:type="gramEnd"/>
      <w:r w:rsidRPr="00951CA5">
        <w:t xml:space="preserve">), the AI can bypass the "intent discovery" phase and apply its full processing power to the </w:t>
      </w:r>
      <w:r w:rsidRPr="00951CA5">
        <w:rPr>
          <w:b/>
          <w:bCs/>
        </w:rPr>
        <w:t>execution</w:t>
      </w:r>
      <w:r w:rsidRPr="00951CA5">
        <w:t xml:space="preserve"> of the logic.</w:t>
      </w:r>
    </w:p>
    <w:p w14:paraId="1D7C5E6A" w14:textId="77777777" w:rsidR="00951CA5" w:rsidRPr="00951CA5" w:rsidRDefault="00951CA5" w:rsidP="00B81FF4">
      <w:pPr>
        <w:pStyle w:val="Heading2"/>
      </w:pPr>
      <w:bookmarkStart w:id="5" w:name="_Toc219444564"/>
      <w:r w:rsidRPr="00951CA5">
        <w:t>1.4 The Compiler Mindset</w:t>
      </w:r>
      <w:bookmarkEnd w:id="5"/>
    </w:p>
    <w:p w14:paraId="473EDCCD" w14:textId="77777777" w:rsidR="00951CA5" w:rsidRPr="00951CA5" w:rsidRDefault="00951CA5" w:rsidP="00951CA5">
      <w:r w:rsidRPr="00951CA5">
        <w:t>To adopt this mindset, you must treat your prompt window as an IDE (Integrated Development Environment). Every prompt you write should have the distinct components of a well-written program function:</w:t>
      </w:r>
    </w:p>
    <w:p w14:paraId="51A98B93" w14:textId="77777777" w:rsidR="00951CA5" w:rsidRPr="00951CA5" w:rsidRDefault="00951CA5" w:rsidP="00951CA5">
      <w:pPr>
        <w:numPr>
          <w:ilvl w:val="0"/>
          <w:numId w:val="7"/>
        </w:numPr>
      </w:pPr>
      <w:r w:rsidRPr="00951CA5">
        <w:rPr>
          <w:b/>
          <w:bCs/>
        </w:rPr>
        <w:t>Imports:</w:t>
      </w:r>
      <w:r w:rsidRPr="00951CA5">
        <w:t xml:space="preserve"> What context does the AI need? (e.g., "Act as a Senior DBA.")</w:t>
      </w:r>
    </w:p>
    <w:p w14:paraId="705C5DD7" w14:textId="77777777" w:rsidR="00951CA5" w:rsidRPr="00951CA5" w:rsidRDefault="00951CA5" w:rsidP="00951CA5">
      <w:pPr>
        <w:numPr>
          <w:ilvl w:val="0"/>
          <w:numId w:val="7"/>
        </w:numPr>
      </w:pPr>
      <w:r w:rsidRPr="00951CA5">
        <w:rPr>
          <w:b/>
          <w:bCs/>
        </w:rPr>
        <w:t>Variables:</w:t>
      </w:r>
      <w:r w:rsidRPr="00951CA5">
        <w:t xml:space="preserve"> What data is being processed? (e.g., "Input is a dirty CSV.")</w:t>
      </w:r>
    </w:p>
    <w:p w14:paraId="22890056" w14:textId="77777777" w:rsidR="00951CA5" w:rsidRPr="00951CA5" w:rsidRDefault="00951CA5" w:rsidP="00951CA5">
      <w:pPr>
        <w:numPr>
          <w:ilvl w:val="0"/>
          <w:numId w:val="7"/>
        </w:numPr>
      </w:pPr>
      <w:r w:rsidRPr="00951CA5">
        <w:rPr>
          <w:b/>
          <w:bCs/>
        </w:rPr>
        <w:t>Logic:</w:t>
      </w:r>
      <w:r w:rsidRPr="00951CA5">
        <w:t xml:space="preserve"> What are the steps? (e.g., "Sanitize, then Insert.")</w:t>
      </w:r>
    </w:p>
    <w:p w14:paraId="7CDEA733" w14:textId="77777777" w:rsidR="00951CA5" w:rsidRPr="00951CA5" w:rsidRDefault="00951CA5" w:rsidP="00951CA5">
      <w:pPr>
        <w:numPr>
          <w:ilvl w:val="0"/>
          <w:numId w:val="7"/>
        </w:numPr>
      </w:pPr>
      <w:r w:rsidRPr="00951CA5">
        <w:rPr>
          <w:b/>
          <w:bCs/>
        </w:rPr>
        <w:t>Returns:</w:t>
      </w:r>
      <w:r w:rsidRPr="00951CA5">
        <w:t xml:space="preserve"> What is the specific output? (e.g., "A SQL Stored Procedure.")</w:t>
      </w:r>
    </w:p>
    <w:p w14:paraId="04C14611" w14:textId="77777777" w:rsidR="00951CA5" w:rsidRPr="00951CA5" w:rsidRDefault="00951CA5" w:rsidP="00951CA5">
      <w:r w:rsidRPr="00951CA5">
        <w:t>When you view prompt writing through this lens, you stop being a user asking for help and become an architect defining a blueprint.</w:t>
      </w:r>
    </w:p>
    <w:p w14:paraId="05A9BB71" w14:textId="77777777" w:rsidR="00951CA5" w:rsidRPr="00951CA5" w:rsidRDefault="00951CA5" w:rsidP="00951CA5">
      <w:r w:rsidRPr="00951CA5">
        <w:pict w14:anchorId="3B9B6ACB">
          <v:rect id="_x0000_i1043" style="width:0;height:1.5pt" o:hralign="center" o:hrstd="t" o:hr="t" fillcolor="#a0a0a0" stroked="f"/>
        </w:pict>
      </w:r>
    </w:p>
    <w:p w14:paraId="5B88998B" w14:textId="77777777" w:rsidR="00951CA5" w:rsidRPr="00951CA5" w:rsidRDefault="00951CA5" w:rsidP="003927CE">
      <w:pPr>
        <w:pStyle w:val="Heading2"/>
      </w:pPr>
      <w:bookmarkStart w:id="6" w:name="_Toc219444565"/>
      <w:r w:rsidRPr="00951CA5">
        <w:t>Summary of Chapter 1</w:t>
      </w:r>
      <w:bookmarkEnd w:id="6"/>
    </w:p>
    <w:p w14:paraId="22774BE1" w14:textId="77777777" w:rsidR="00951CA5" w:rsidRPr="00951CA5" w:rsidRDefault="00951CA5" w:rsidP="00951CA5">
      <w:pPr>
        <w:numPr>
          <w:ilvl w:val="0"/>
          <w:numId w:val="8"/>
        </w:numPr>
      </w:pPr>
      <w:r w:rsidRPr="00951CA5">
        <w:rPr>
          <w:b/>
          <w:bCs/>
        </w:rPr>
        <w:t>The Trap:</w:t>
      </w:r>
      <w:r w:rsidRPr="00951CA5">
        <w:t xml:space="preserve"> Conversational language introduces variance and ambiguity.</w:t>
      </w:r>
    </w:p>
    <w:p w14:paraId="55A6BD2B" w14:textId="77777777" w:rsidR="00951CA5" w:rsidRPr="00951CA5" w:rsidRDefault="00951CA5" w:rsidP="00951CA5">
      <w:pPr>
        <w:numPr>
          <w:ilvl w:val="0"/>
          <w:numId w:val="8"/>
        </w:numPr>
      </w:pPr>
      <w:r w:rsidRPr="00951CA5">
        <w:rPr>
          <w:b/>
          <w:bCs/>
        </w:rPr>
        <w:t>The Fix:</w:t>
      </w:r>
      <w:r w:rsidRPr="00951CA5">
        <w:t xml:space="preserve"> Treat English instructions as syntax that needs to be "compiled."</w:t>
      </w:r>
    </w:p>
    <w:p w14:paraId="78B410EE" w14:textId="77777777" w:rsidR="00951CA5" w:rsidRPr="00951CA5" w:rsidRDefault="00951CA5" w:rsidP="00951CA5">
      <w:pPr>
        <w:numPr>
          <w:ilvl w:val="0"/>
          <w:numId w:val="8"/>
        </w:numPr>
      </w:pPr>
      <w:r w:rsidRPr="00951CA5">
        <w:rPr>
          <w:b/>
          <w:bCs/>
        </w:rPr>
        <w:t>The Result:</w:t>
      </w:r>
      <w:r w:rsidRPr="00951CA5">
        <w:t xml:space="preserve"> Structured inputs lead to deterministic, high-quality outputs.</w:t>
      </w:r>
    </w:p>
    <w:p w14:paraId="1BF96947" w14:textId="1F7C2B9C" w:rsidR="00601430" w:rsidRDefault="00601430">
      <w:r>
        <w:br w:type="page"/>
      </w:r>
    </w:p>
    <w:p w14:paraId="569E97CB" w14:textId="77777777" w:rsidR="003927CE" w:rsidRPr="003927CE" w:rsidRDefault="003927CE" w:rsidP="003927CE">
      <w:pPr>
        <w:pStyle w:val="Heading1"/>
      </w:pPr>
      <w:bookmarkStart w:id="7" w:name="_Toc219444566"/>
      <w:r w:rsidRPr="003927CE">
        <w:lastRenderedPageBreak/>
        <w:t>Chapter 2: The Anatomy of a Programmatic Prompt</w:t>
      </w:r>
      <w:bookmarkEnd w:id="7"/>
    </w:p>
    <w:p w14:paraId="1D322083" w14:textId="77777777" w:rsidR="003927CE" w:rsidRPr="003927CE" w:rsidRDefault="003927CE" w:rsidP="003927CE">
      <w:pPr>
        <w:pStyle w:val="Subtitle"/>
      </w:pPr>
      <w:r w:rsidRPr="003927CE">
        <w:t>Subtitle: Building the Skeleton of Your Request</w:t>
      </w:r>
    </w:p>
    <w:p w14:paraId="27160C4C" w14:textId="77777777" w:rsidR="003927CE" w:rsidRPr="003927CE" w:rsidRDefault="003927CE" w:rsidP="003927CE">
      <w:r w:rsidRPr="003927CE">
        <w:t xml:space="preserve">If a prompt is a program, it requires </w:t>
      </w:r>
      <w:proofErr w:type="gramStart"/>
      <w:r w:rsidRPr="003927CE">
        <w:t>a defined</w:t>
      </w:r>
      <w:proofErr w:type="gramEnd"/>
      <w:r w:rsidRPr="003927CE">
        <w:t xml:space="preserve"> architecture. Randomly mixing instructions, context, and data allows the "compiler" (the AI) to misinterpret dependencies. Instead, we divide our prompt into three distinct, immutable blocks: </w:t>
      </w:r>
      <w:r w:rsidRPr="003927CE">
        <w:rPr>
          <w:b/>
          <w:bCs/>
        </w:rPr>
        <w:t>The Import Block</w:t>
      </w:r>
      <w:r w:rsidRPr="003927CE">
        <w:t xml:space="preserve">, </w:t>
      </w:r>
      <w:r w:rsidRPr="003927CE">
        <w:rPr>
          <w:b/>
          <w:bCs/>
        </w:rPr>
        <w:t>The Declaration Block</w:t>
      </w:r>
      <w:r w:rsidRPr="003927CE">
        <w:t xml:space="preserve">, and </w:t>
      </w:r>
      <w:r w:rsidRPr="003927CE">
        <w:rPr>
          <w:b/>
          <w:bCs/>
        </w:rPr>
        <w:t>The Logic Block</w:t>
      </w:r>
      <w:r w:rsidRPr="003927CE">
        <w:t>.</w:t>
      </w:r>
    </w:p>
    <w:p w14:paraId="13E276C2" w14:textId="77777777" w:rsidR="003927CE" w:rsidRPr="003927CE" w:rsidRDefault="003927CE" w:rsidP="00FA03EB">
      <w:pPr>
        <w:pStyle w:val="Heading2"/>
      </w:pPr>
      <w:bookmarkStart w:id="8" w:name="_Toc219444567"/>
      <w:r w:rsidRPr="003927CE">
        <w:t>2.1 The Import Block (Context &amp; Persona)</w:t>
      </w:r>
      <w:bookmarkEnd w:id="8"/>
    </w:p>
    <w:p w14:paraId="71F2BE53" w14:textId="77777777" w:rsidR="003927CE" w:rsidRPr="003927CE" w:rsidRDefault="003927CE" w:rsidP="003927CE">
      <w:r w:rsidRPr="003927CE">
        <w:t xml:space="preserve">In programming, the first lines of code often define dependencies—using System;, Import-Module </w:t>
      </w:r>
      <w:proofErr w:type="spellStart"/>
      <w:r w:rsidRPr="003927CE">
        <w:t>ActiveDirectory</w:t>
      </w:r>
      <w:proofErr w:type="spellEnd"/>
      <w:r w:rsidRPr="003927CE">
        <w:t>, or #include &lt;</w:t>
      </w:r>
      <w:proofErr w:type="spellStart"/>
      <w:r w:rsidRPr="003927CE">
        <w:t>stdio.h</w:t>
      </w:r>
      <w:proofErr w:type="spellEnd"/>
      <w:r w:rsidRPr="003927CE">
        <w:t>&gt;. These lines tell the compiler which libraries to load.</w:t>
      </w:r>
    </w:p>
    <w:p w14:paraId="087C6BCB" w14:textId="77777777" w:rsidR="003927CE" w:rsidRPr="003927CE" w:rsidRDefault="003927CE" w:rsidP="003927CE">
      <w:r w:rsidRPr="003927CE">
        <w:t xml:space="preserve">In prompt engineering, the </w:t>
      </w:r>
      <w:r w:rsidRPr="003927CE">
        <w:rPr>
          <w:b/>
          <w:bCs/>
        </w:rPr>
        <w:t>Import Block</w:t>
      </w:r>
      <w:r w:rsidRPr="003927CE">
        <w:t xml:space="preserve"> performs the same function. It tells the AI which subset of its massive training data to prioritize.</w:t>
      </w:r>
    </w:p>
    <w:p w14:paraId="2840051E" w14:textId="77777777" w:rsidR="003927CE" w:rsidRPr="003927CE" w:rsidRDefault="003927CE" w:rsidP="003927CE">
      <w:pPr>
        <w:numPr>
          <w:ilvl w:val="0"/>
          <w:numId w:val="9"/>
        </w:numPr>
      </w:pPr>
      <w:r w:rsidRPr="003927CE">
        <w:rPr>
          <w:b/>
          <w:bCs/>
        </w:rPr>
        <w:t>The Component:</w:t>
      </w:r>
      <w:r w:rsidRPr="003927CE">
        <w:t xml:space="preserve"> The Persona/Role.</w:t>
      </w:r>
    </w:p>
    <w:p w14:paraId="3B11167B" w14:textId="77777777" w:rsidR="003927CE" w:rsidRPr="003927CE" w:rsidRDefault="003927CE" w:rsidP="003927CE">
      <w:pPr>
        <w:numPr>
          <w:ilvl w:val="0"/>
          <w:numId w:val="9"/>
        </w:numPr>
      </w:pPr>
      <w:r w:rsidRPr="003927CE">
        <w:rPr>
          <w:b/>
          <w:bCs/>
        </w:rPr>
        <w:t>The Function:</w:t>
      </w:r>
      <w:r w:rsidRPr="003927CE">
        <w:t xml:space="preserve"> Narrowing the search space.</w:t>
      </w:r>
    </w:p>
    <w:p w14:paraId="19984A92" w14:textId="77777777" w:rsidR="003927CE" w:rsidRPr="003927CE" w:rsidRDefault="003927CE" w:rsidP="003927CE">
      <w:pPr>
        <w:numPr>
          <w:ilvl w:val="0"/>
          <w:numId w:val="9"/>
        </w:numPr>
      </w:pPr>
      <w:r w:rsidRPr="003927CE">
        <w:rPr>
          <w:b/>
          <w:bCs/>
        </w:rPr>
        <w:t>The Syntax:</w:t>
      </w:r>
    </w:p>
    <w:p w14:paraId="5949302E" w14:textId="77777777" w:rsidR="003927CE" w:rsidRPr="003927CE" w:rsidRDefault="003927CE" w:rsidP="00482985">
      <w:pPr>
        <w:pStyle w:val="Code"/>
      </w:pPr>
      <w:r w:rsidRPr="003927CE">
        <w:t>[ROLE]: Senior Database Administrator (SQL Server Focus)</w:t>
      </w:r>
    </w:p>
    <w:p w14:paraId="67CA372B" w14:textId="77777777" w:rsidR="003927CE" w:rsidRDefault="003927CE" w:rsidP="00482985">
      <w:pPr>
        <w:pStyle w:val="Code"/>
      </w:pPr>
      <w:r w:rsidRPr="003927CE">
        <w:t>[OBJECTIVE]: Performance Tuning</w:t>
      </w:r>
    </w:p>
    <w:p w14:paraId="65A9B3E5" w14:textId="77777777" w:rsidR="00482985" w:rsidRPr="003927CE" w:rsidRDefault="00482985" w:rsidP="00482985">
      <w:pPr>
        <w:pStyle w:val="Code"/>
      </w:pPr>
    </w:p>
    <w:p w14:paraId="53B35106" w14:textId="77777777" w:rsidR="003927CE" w:rsidRPr="003927CE" w:rsidRDefault="003927CE" w:rsidP="003927CE">
      <w:r w:rsidRPr="003927CE">
        <w:rPr>
          <w:b/>
          <w:bCs/>
        </w:rPr>
        <w:t>Why this works:</w:t>
      </w:r>
      <w:r w:rsidRPr="003927CE">
        <w:t xml:space="preserve"> When you define [ROLE]: Senior DBA, you are essentially "importing" the lexicon, best practices, and biases of that profession. The AI is less likely to suggest a naive solution (like a cursor) because "Senior DBAs" rarely use them. You are loading the correct "library" of knowledge before execution begins.</w:t>
      </w:r>
    </w:p>
    <w:p w14:paraId="21383C4E" w14:textId="77777777" w:rsidR="003927CE" w:rsidRPr="003927CE" w:rsidRDefault="003927CE" w:rsidP="00424CFF">
      <w:pPr>
        <w:pStyle w:val="Heading2"/>
      </w:pPr>
      <w:bookmarkStart w:id="9" w:name="_Toc219444568"/>
      <w:r w:rsidRPr="003927CE">
        <w:t>2.2 The Declaration Block (Environment &amp; Constraints)</w:t>
      </w:r>
      <w:bookmarkEnd w:id="9"/>
    </w:p>
    <w:p w14:paraId="056E501C" w14:textId="77777777" w:rsidR="003927CE" w:rsidRPr="003927CE" w:rsidRDefault="003927CE" w:rsidP="003927CE">
      <w:r w:rsidRPr="003927CE">
        <w:t xml:space="preserve">Before a function runs, it must understand its environment. In code, you might </w:t>
      </w:r>
      <w:proofErr w:type="gramStart"/>
      <w:r w:rsidRPr="003927CE">
        <w:t>check for</w:t>
      </w:r>
      <w:proofErr w:type="gramEnd"/>
      <w:r w:rsidRPr="003927CE">
        <w:t xml:space="preserve"> specific OS versions or define global constants. In a prompt, the </w:t>
      </w:r>
      <w:r w:rsidRPr="003927CE">
        <w:rPr>
          <w:b/>
          <w:bCs/>
        </w:rPr>
        <w:t>Declaration Block</w:t>
      </w:r>
      <w:r w:rsidRPr="003927CE">
        <w:t xml:space="preserve"> sets the constraints that the code must live within.</w:t>
      </w:r>
    </w:p>
    <w:p w14:paraId="7403F87E" w14:textId="77777777" w:rsidR="003927CE" w:rsidRPr="003927CE" w:rsidRDefault="003927CE" w:rsidP="003927CE">
      <w:r w:rsidRPr="003927CE">
        <w:t>If you skip this, the AI defaults to the most generic environment (usually the latest version of everything, or a mix of incompatible versions).</w:t>
      </w:r>
    </w:p>
    <w:p w14:paraId="5760EE10" w14:textId="77777777" w:rsidR="003927CE" w:rsidRPr="003927CE" w:rsidRDefault="003927CE" w:rsidP="003927CE">
      <w:pPr>
        <w:numPr>
          <w:ilvl w:val="0"/>
          <w:numId w:val="10"/>
        </w:numPr>
      </w:pPr>
      <w:r w:rsidRPr="003927CE">
        <w:rPr>
          <w:b/>
          <w:bCs/>
        </w:rPr>
        <w:t>The Component:</w:t>
      </w:r>
      <w:r w:rsidRPr="003927CE">
        <w:t xml:space="preserve"> Environmental Constants.</w:t>
      </w:r>
    </w:p>
    <w:p w14:paraId="3C99B20E" w14:textId="77777777" w:rsidR="003927CE" w:rsidRPr="003927CE" w:rsidRDefault="003927CE" w:rsidP="003927CE">
      <w:pPr>
        <w:numPr>
          <w:ilvl w:val="0"/>
          <w:numId w:val="10"/>
        </w:numPr>
      </w:pPr>
      <w:r w:rsidRPr="003927CE">
        <w:rPr>
          <w:b/>
          <w:bCs/>
        </w:rPr>
        <w:t>The Function:</w:t>
      </w:r>
      <w:r w:rsidRPr="003927CE">
        <w:t xml:space="preserve"> Preventing compatibility errors and "hallucinated" features.</w:t>
      </w:r>
    </w:p>
    <w:p w14:paraId="6F509F8B" w14:textId="77777777" w:rsidR="003927CE" w:rsidRPr="003927CE" w:rsidRDefault="003927CE" w:rsidP="003927CE">
      <w:pPr>
        <w:numPr>
          <w:ilvl w:val="0"/>
          <w:numId w:val="10"/>
        </w:numPr>
      </w:pPr>
      <w:r w:rsidRPr="003927CE">
        <w:rPr>
          <w:b/>
          <w:bCs/>
        </w:rPr>
        <w:t>The Syntax:</w:t>
      </w:r>
    </w:p>
    <w:p w14:paraId="03059D3F" w14:textId="77777777" w:rsidR="003927CE" w:rsidRPr="003927CE" w:rsidRDefault="003927CE" w:rsidP="003927CE">
      <w:r w:rsidRPr="003927CE">
        <w:lastRenderedPageBreak/>
        <w:t>Plaintext</w:t>
      </w:r>
    </w:p>
    <w:p w14:paraId="096E3635" w14:textId="77777777" w:rsidR="003927CE" w:rsidRPr="003927CE" w:rsidRDefault="003927CE" w:rsidP="004F3EED">
      <w:pPr>
        <w:pStyle w:val="Code"/>
      </w:pPr>
      <w:r w:rsidRPr="003927CE">
        <w:t>[ENVIRONMENT]: PowerShell 5.1 (Windows PowerShell)</w:t>
      </w:r>
    </w:p>
    <w:p w14:paraId="64224B32" w14:textId="77777777" w:rsidR="003927CE" w:rsidRPr="003927CE" w:rsidRDefault="003927CE" w:rsidP="004F3EED">
      <w:pPr>
        <w:pStyle w:val="Code"/>
      </w:pPr>
      <w:r w:rsidRPr="003927CE">
        <w:t>[DEPENDENCIES]: Must use standard libraries only; no 3rd party modules.</w:t>
      </w:r>
    </w:p>
    <w:p w14:paraId="12ABB9FD" w14:textId="77777777" w:rsidR="003927CE" w:rsidRDefault="003927CE" w:rsidP="004F3EED">
      <w:pPr>
        <w:pStyle w:val="Code"/>
      </w:pPr>
      <w:r w:rsidRPr="003927CE">
        <w:t>[CONSTRAINTS]: Code must run on Windows Server 2016.</w:t>
      </w:r>
    </w:p>
    <w:p w14:paraId="01D10468" w14:textId="77777777" w:rsidR="004F3EED" w:rsidRPr="003927CE" w:rsidRDefault="004F3EED" w:rsidP="004F3EED">
      <w:pPr>
        <w:pStyle w:val="Code"/>
      </w:pPr>
    </w:p>
    <w:p w14:paraId="610ADAA0" w14:textId="77777777" w:rsidR="003927CE" w:rsidRPr="003927CE" w:rsidRDefault="003927CE" w:rsidP="003927CE">
      <w:r w:rsidRPr="003927CE">
        <w:rPr>
          <w:b/>
          <w:bCs/>
        </w:rPr>
        <w:t>Why this works:</w:t>
      </w:r>
      <w:r w:rsidRPr="003927CE">
        <w:t xml:space="preserve"> By declaring PowerShell 5.1, you preemptively stop the AI from using PowerShell 7 features (like the ternary </w:t>
      </w:r>
      <w:proofErr w:type="gramStart"/>
      <w:r w:rsidRPr="003927CE">
        <w:t>operator ?</w:t>
      </w:r>
      <w:proofErr w:type="gramEnd"/>
      <w:r w:rsidRPr="003927CE">
        <w:t xml:space="preserve"> :) that would break your script in production. You are defining the "runtime environment."</w:t>
      </w:r>
    </w:p>
    <w:p w14:paraId="78722368" w14:textId="77777777" w:rsidR="003927CE" w:rsidRPr="003927CE" w:rsidRDefault="003927CE" w:rsidP="00665BE0">
      <w:pPr>
        <w:pStyle w:val="Heading2"/>
      </w:pPr>
      <w:bookmarkStart w:id="10" w:name="_Toc219444569"/>
      <w:r w:rsidRPr="003927CE">
        <w:t>2.3 The Logic Block (The Execution Path)</w:t>
      </w:r>
      <w:bookmarkEnd w:id="10"/>
    </w:p>
    <w:p w14:paraId="4DC55394" w14:textId="77777777" w:rsidR="003927CE" w:rsidRPr="003927CE" w:rsidRDefault="003927CE" w:rsidP="003927CE">
      <w:r w:rsidRPr="003927CE">
        <w:t xml:space="preserve">This is the body of your program—the </w:t>
      </w:r>
      <w:proofErr w:type="gramStart"/>
      <w:r w:rsidRPr="003927CE">
        <w:t>main(</w:t>
      </w:r>
      <w:proofErr w:type="gramEnd"/>
      <w:r w:rsidRPr="003927CE">
        <w:t>) function. However, instead of writing prose paragraphs, you write pseudo-code or numbered logical steps.</w:t>
      </w:r>
    </w:p>
    <w:p w14:paraId="262425EA" w14:textId="77777777" w:rsidR="003927CE" w:rsidRPr="003927CE" w:rsidRDefault="003927CE" w:rsidP="003927CE">
      <w:r w:rsidRPr="003927CE">
        <w:t>Prose allows the AI to "wander." Numbered logic forces the AI to follow a linear execution path.</w:t>
      </w:r>
    </w:p>
    <w:p w14:paraId="53CF50FB" w14:textId="77777777" w:rsidR="003927CE" w:rsidRPr="003927CE" w:rsidRDefault="003927CE" w:rsidP="003927CE">
      <w:pPr>
        <w:numPr>
          <w:ilvl w:val="0"/>
          <w:numId w:val="11"/>
        </w:numPr>
      </w:pPr>
      <w:r w:rsidRPr="003927CE">
        <w:rPr>
          <w:b/>
          <w:bCs/>
        </w:rPr>
        <w:t>The Component:</w:t>
      </w:r>
      <w:r w:rsidRPr="003927CE">
        <w:t xml:space="preserve"> The Algorithm.</w:t>
      </w:r>
    </w:p>
    <w:p w14:paraId="53629841" w14:textId="77777777" w:rsidR="003927CE" w:rsidRPr="003927CE" w:rsidRDefault="003927CE" w:rsidP="003927CE">
      <w:pPr>
        <w:numPr>
          <w:ilvl w:val="0"/>
          <w:numId w:val="11"/>
        </w:numPr>
      </w:pPr>
      <w:r w:rsidRPr="003927CE">
        <w:rPr>
          <w:b/>
          <w:bCs/>
        </w:rPr>
        <w:t>The Function:</w:t>
      </w:r>
      <w:r w:rsidRPr="003927CE">
        <w:t xml:space="preserve"> Defining the step-by-step operations.</w:t>
      </w:r>
    </w:p>
    <w:p w14:paraId="0877E51C" w14:textId="77777777" w:rsidR="003927CE" w:rsidRPr="003927CE" w:rsidRDefault="003927CE" w:rsidP="003927CE">
      <w:pPr>
        <w:numPr>
          <w:ilvl w:val="0"/>
          <w:numId w:val="11"/>
        </w:numPr>
      </w:pPr>
      <w:r w:rsidRPr="003927CE">
        <w:rPr>
          <w:b/>
          <w:bCs/>
        </w:rPr>
        <w:t>The Syntax:</w:t>
      </w:r>
    </w:p>
    <w:p w14:paraId="79189D5A" w14:textId="77777777" w:rsidR="003927CE" w:rsidRPr="003927CE" w:rsidRDefault="003927CE" w:rsidP="00747440">
      <w:pPr>
        <w:pStyle w:val="Code"/>
      </w:pPr>
      <w:r w:rsidRPr="003927CE">
        <w:t>[EXECUTION FLOW]:</w:t>
      </w:r>
    </w:p>
    <w:p w14:paraId="4059739E" w14:textId="77777777" w:rsidR="003927CE" w:rsidRPr="003927CE" w:rsidRDefault="003927CE" w:rsidP="00747440">
      <w:pPr>
        <w:pStyle w:val="Code"/>
      </w:pPr>
      <w:r w:rsidRPr="003927CE">
        <w:t>1. READ input CSV file $</w:t>
      </w:r>
      <w:proofErr w:type="spellStart"/>
      <w:r w:rsidRPr="003927CE">
        <w:t>SourcePath</w:t>
      </w:r>
      <w:proofErr w:type="spellEnd"/>
      <w:r w:rsidRPr="003927CE">
        <w:t>.</w:t>
      </w:r>
    </w:p>
    <w:p w14:paraId="42B539DB" w14:textId="77777777" w:rsidR="003927CE" w:rsidRPr="003927CE" w:rsidRDefault="003927CE" w:rsidP="00747440">
      <w:pPr>
        <w:pStyle w:val="Code"/>
      </w:pPr>
      <w:r w:rsidRPr="003927CE">
        <w:t>2. VALIDATE header row matches expected schema.</w:t>
      </w:r>
    </w:p>
    <w:p w14:paraId="3D796F02" w14:textId="77777777" w:rsidR="003927CE" w:rsidRPr="003927CE" w:rsidRDefault="003927CE" w:rsidP="00747440">
      <w:pPr>
        <w:pStyle w:val="Code"/>
      </w:pPr>
      <w:r w:rsidRPr="003927CE">
        <w:t>3. TRANSFORM 'Date' column to ISO-8601 format.</w:t>
      </w:r>
    </w:p>
    <w:p w14:paraId="76A48181" w14:textId="77777777" w:rsidR="003927CE" w:rsidRPr="003927CE" w:rsidRDefault="003927CE" w:rsidP="00747440">
      <w:pPr>
        <w:pStyle w:val="Code"/>
      </w:pPr>
      <w:r w:rsidRPr="003927CE">
        <w:t>4. IF validation fails: LOG to 'error.txt' and CONTINUE to next row.</w:t>
      </w:r>
    </w:p>
    <w:p w14:paraId="200933A4" w14:textId="77777777" w:rsidR="003927CE" w:rsidRDefault="003927CE" w:rsidP="00747440">
      <w:pPr>
        <w:pStyle w:val="Code"/>
      </w:pPr>
      <w:r w:rsidRPr="003927CE">
        <w:t>5. EXPORT clean data to $</w:t>
      </w:r>
      <w:proofErr w:type="spellStart"/>
      <w:r w:rsidRPr="003927CE">
        <w:t>DestPath</w:t>
      </w:r>
      <w:proofErr w:type="spellEnd"/>
      <w:r w:rsidRPr="003927CE">
        <w:t>.</w:t>
      </w:r>
    </w:p>
    <w:p w14:paraId="417B93BC" w14:textId="77777777" w:rsidR="00747440" w:rsidRPr="003927CE" w:rsidRDefault="00747440" w:rsidP="00747440">
      <w:pPr>
        <w:pStyle w:val="Code"/>
      </w:pPr>
    </w:p>
    <w:p w14:paraId="1C0EE522" w14:textId="7C3DE9E3" w:rsidR="003927CE" w:rsidRPr="003927CE" w:rsidRDefault="003927CE" w:rsidP="003927CE">
      <w:r w:rsidRPr="003927CE">
        <w:rPr>
          <w:b/>
          <w:bCs/>
        </w:rPr>
        <w:t>Why this works:</w:t>
      </w:r>
      <w:r w:rsidRPr="003927CE">
        <w:t xml:space="preserve"> This structure creates a "mental checklist" for the model. It handles the logic sequentially (1, then 2, then 3). If you wrote this as a paragraph, the AI might hallucinate a step where it exports the data </w:t>
      </w:r>
      <w:r w:rsidRPr="003927CE">
        <w:rPr>
          <w:i/>
          <w:iCs/>
        </w:rPr>
        <w:t>before</w:t>
      </w:r>
      <w:r w:rsidRPr="003927CE">
        <w:t xml:space="preserve"> validating it. The Logic Block enforces order of operations.</w:t>
      </w:r>
      <w:r w:rsidR="00A72D91">
        <w:t xml:space="preserve">  Of course, </w:t>
      </w:r>
      <w:r w:rsidR="00885F1B">
        <w:t xml:space="preserve">detailed and more complex functions will require more steps and creativity when defining the logical sequence.  </w:t>
      </w:r>
    </w:p>
    <w:p w14:paraId="027918EE" w14:textId="77777777" w:rsidR="003927CE" w:rsidRPr="003927CE" w:rsidRDefault="003927CE" w:rsidP="003927CE">
      <w:r w:rsidRPr="003927CE">
        <w:pict w14:anchorId="389C1356">
          <v:rect id="_x0000_i1051" style="width:0;height:1.5pt" o:hralign="center" o:hrstd="t" o:hr="t" fillcolor="#a0a0a0" stroked="f"/>
        </w:pict>
      </w:r>
    </w:p>
    <w:p w14:paraId="7ABE1230" w14:textId="77777777" w:rsidR="003927CE" w:rsidRPr="003927CE" w:rsidRDefault="003927CE" w:rsidP="00613FA7">
      <w:pPr>
        <w:pStyle w:val="Heading2"/>
      </w:pPr>
      <w:bookmarkStart w:id="11" w:name="_Toc219444570"/>
      <w:r w:rsidRPr="003927CE">
        <w:t>Summary of Chapter 2</w:t>
      </w:r>
      <w:bookmarkEnd w:id="11"/>
    </w:p>
    <w:p w14:paraId="68CCB053" w14:textId="77777777" w:rsidR="003927CE" w:rsidRPr="003927CE" w:rsidRDefault="003927CE" w:rsidP="003927CE">
      <w:pPr>
        <w:numPr>
          <w:ilvl w:val="0"/>
          <w:numId w:val="12"/>
        </w:numPr>
      </w:pPr>
      <w:r w:rsidRPr="003927CE">
        <w:rPr>
          <w:b/>
          <w:bCs/>
        </w:rPr>
        <w:t>Import Block:</w:t>
      </w:r>
      <w:r w:rsidRPr="003927CE">
        <w:t xml:space="preserve"> Loads the "expert" library (Persona).</w:t>
      </w:r>
    </w:p>
    <w:p w14:paraId="0F955EDC" w14:textId="77777777" w:rsidR="003927CE" w:rsidRPr="003927CE" w:rsidRDefault="003927CE" w:rsidP="003927CE">
      <w:pPr>
        <w:numPr>
          <w:ilvl w:val="0"/>
          <w:numId w:val="12"/>
        </w:numPr>
      </w:pPr>
      <w:r w:rsidRPr="003927CE">
        <w:rPr>
          <w:b/>
          <w:bCs/>
        </w:rPr>
        <w:t>Declaration Block:</w:t>
      </w:r>
      <w:r w:rsidRPr="003927CE">
        <w:t xml:space="preserve"> Defines the sandbox and strict limits (Environment).</w:t>
      </w:r>
    </w:p>
    <w:p w14:paraId="7064D750" w14:textId="77777777" w:rsidR="003927CE" w:rsidRPr="003927CE" w:rsidRDefault="003927CE" w:rsidP="003927CE">
      <w:pPr>
        <w:numPr>
          <w:ilvl w:val="0"/>
          <w:numId w:val="12"/>
        </w:numPr>
      </w:pPr>
      <w:r w:rsidRPr="003927CE">
        <w:rPr>
          <w:b/>
          <w:bCs/>
        </w:rPr>
        <w:lastRenderedPageBreak/>
        <w:t>Logic Block:</w:t>
      </w:r>
      <w:r w:rsidRPr="003927CE">
        <w:t xml:space="preserve"> Dictates the specific order of operations (Algorithm).</w:t>
      </w:r>
    </w:p>
    <w:p w14:paraId="67A51D82" w14:textId="77777777" w:rsidR="003927CE" w:rsidRPr="003927CE" w:rsidRDefault="003927CE" w:rsidP="003927CE">
      <w:r w:rsidRPr="003927CE">
        <w:t xml:space="preserve">By assembling these three blocks, you create a "Prompt Frame." In the next chapter, we will define the data that flows </w:t>
      </w:r>
      <w:r w:rsidRPr="003927CE">
        <w:rPr>
          <w:i/>
          <w:iCs/>
        </w:rPr>
        <w:t>through</w:t>
      </w:r>
      <w:r w:rsidRPr="003927CE">
        <w:t xml:space="preserve"> this frame: the Parameters and Return Values.</w:t>
      </w:r>
    </w:p>
    <w:p w14:paraId="79A1B910" w14:textId="376D3F53" w:rsidR="007A335B" w:rsidRDefault="007A335B">
      <w:r>
        <w:br w:type="page"/>
      </w:r>
    </w:p>
    <w:p w14:paraId="314FE9AB" w14:textId="77777777" w:rsidR="00DB3A55" w:rsidRPr="00DB3A55" w:rsidRDefault="00DB3A55" w:rsidP="00DB3A55">
      <w:pPr>
        <w:pStyle w:val="Heading1"/>
      </w:pPr>
      <w:bookmarkStart w:id="12" w:name="_Toc219444571"/>
      <w:r w:rsidRPr="00DB3A55">
        <w:lastRenderedPageBreak/>
        <w:t>Chapter 3: Defining Interfaces (Parameters &amp; Returns)</w:t>
      </w:r>
      <w:bookmarkEnd w:id="12"/>
    </w:p>
    <w:p w14:paraId="61C40C60" w14:textId="77777777" w:rsidR="00DB3A55" w:rsidRPr="00DB3A55" w:rsidRDefault="00DB3A55" w:rsidP="00DB3A55">
      <w:pPr>
        <w:pStyle w:val="Subtitle"/>
      </w:pPr>
      <w:r w:rsidRPr="00DB3A55">
        <w:t>Subtitle: Strictly Typing Your Inputs and Outputs</w:t>
      </w:r>
    </w:p>
    <w:p w14:paraId="391BB51D" w14:textId="77777777" w:rsidR="00DB3A55" w:rsidRPr="00DB3A55" w:rsidRDefault="00DB3A55" w:rsidP="00DB3A55">
      <w:r w:rsidRPr="00DB3A55">
        <w:t xml:space="preserve">In traditional programming, a function without clearly defined inputs and outputs is a black box that causes bugs. The same is true for prompts. If you don't tell the AI exactly </w:t>
      </w:r>
      <w:r w:rsidRPr="00DB3A55">
        <w:rPr>
          <w:i/>
          <w:iCs/>
        </w:rPr>
        <w:t>what</w:t>
      </w:r>
      <w:r w:rsidRPr="00DB3A55">
        <w:t xml:space="preserve"> it is receiving and exactly </w:t>
      </w:r>
      <w:r w:rsidRPr="00DB3A55">
        <w:rPr>
          <w:i/>
          <w:iCs/>
        </w:rPr>
        <w:t>what</w:t>
      </w:r>
      <w:r w:rsidRPr="00DB3A55">
        <w:t xml:space="preserve"> it must give back, it will guess—and it will often guess wrong.</w:t>
      </w:r>
    </w:p>
    <w:p w14:paraId="76FFE523" w14:textId="77777777" w:rsidR="00DB3A55" w:rsidRPr="00DB3A55" w:rsidRDefault="00DB3A55" w:rsidP="000F60EA">
      <w:pPr>
        <w:pStyle w:val="Heading2"/>
      </w:pPr>
      <w:bookmarkStart w:id="13" w:name="_Toc219444572"/>
      <w:r w:rsidRPr="00DB3A55">
        <w:t>3.1 The Parameter Block: Stop Describing, Start Declaring</w:t>
      </w:r>
      <w:bookmarkEnd w:id="13"/>
    </w:p>
    <w:p w14:paraId="5206541E" w14:textId="77777777" w:rsidR="00DB3A55" w:rsidRPr="00DB3A55" w:rsidRDefault="00DB3A55" w:rsidP="00DB3A55">
      <w:r w:rsidRPr="00DB3A55">
        <w:t xml:space="preserve">Most users describe their data in paragraphs: </w:t>
      </w:r>
      <w:r w:rsidRPr="00DB3A55">
        <w:rPr>
          <w:i/>
          <w:iCs/>
        </w:rPr>
        <w:t>“I have a list of users in a CSV file, but some of them have missing dates.”</w:t>
      </w:r>
    </w:p>
    <w:p w14:paraId="57D5EC06" w14:textId="77777777" w:rsidR="00DB3A55" w:rsidRPr="00DB3A55" w:rsidRDefault="00DB3A55" w:rsidP="00DB3A55">
      <w:r w:rsidRPr="00DB3A55">
        <w:t xml:space="preserve">The "Programmatic Prompt" replaces this narrative with a </w:t>
      </w:r>
      <w:r w:rsidRPr="00DB3A55">
        <w:rPr>
          <w:b/>
          <w:bCs/>
        </w:rPr>
        <w:t>Parameter Definition</w:t>
      </w:r>
      <w:r w:rsidRPr="00DB3A55">
        <w:t xml:space="preserve">. This forces the AI to recognize the data structure </w:t>
      </w:r>
      <w:r w:rsidRPr="00DB3A55">
        <w:rPr>
          <w:i/>
          <w:iCs/>
        </w:rPr>
        <w:t>before</w:t>
      </w:r>
      <w:r w:rsidRPr="00DB3A55">
        <w:t xml:space="preserve"> it attempts to process it.</w:t>
      </w:r>
    </w:p>
    <w:p w14:paraId="44CC75F3" w14:textId="77777777" w:rsidR="00DB3A55" w:rsidRPr="00DB3A55" w:rsidRDefault="00DB3A55" w:rsidP="00DB3A55">
      <w:pPr>
        <w:numPr>
          <w:ilvl w:val="0"/>
          <w:numId w:val="13"/>
        </w:numPr>
      </w:pPr>
      <w:r w:rsidRPr="00DB3A55">
        <w:rPr>
          <w:b/>
          <w:bCs/>
        </w:rPr>
        <w:t>The Concept:</w:t>
      </w:r>
      <w:r w:rsidRPr="00DB3A55">
        <w:t xml:space="preserve"> Explicitly declare your "variables" at the top of the prompt.</w:t>
      </w:r>
    </w:p>
    <w:p w14:paraId="72D5C7F6" w14:textId="77777777" w:rsidR="00DB3A55" w:rsidRPr="00DB3A55" w:rsidRDefault="00DB3A55" w:rsidP="00DB3A55">
      <w:pPr>
        <w:numPr>
          <w:ilvl w:val="0"/>
          <w:numId w:val="13"/>
        </w:numPr>
      </w:pPr>
      <w:r w:rsidRPr="00DB3A55">
        <w:rPr>
          <w:b/>
          <w:bCs/>
        </w:rPr>
        <w:t>The Syntax:</w:t>
      </w:r>
    </w:p>
    <w:p w14:paraId="58092F46" w14:textId="77777777" w:rsidR="00DB3A55" w:rsidRPr="00DB3A55" w:rsidRDefault="00DB3A55" w:rsidP="00912971">
      <w:pPr>
        <w:pStyle w:val="Code"/>
      </w:pPr>
      <w:r w:rsidRPr="00DB3A55">
        <w:t>### PARAMETERS</w:t>
      </w:r>
    </w:p>
    <w:p w14:paraId="73676CE3" w14:textId="77777777" w:rsidR="00DB3A55" w:rsidRPr="00DB3A55" w:rsidRDefault="00DB3A55" w:rsidP="00912971">
      <w:pPr>
        <w:pStyle w:val="Code"/>
      </w:pPr>
      <w:r w:rsidRPr="00DB3A55">
        <w:t>[INPUT_DATA]: $</w:t>
      </w:r>
      <w:proofErr w:type="spellStart"/>
      <w:r w:rsidRPr="00DB3A55">
        <w:t>UserList</w:t>
      </w:r>
      <w:proofErr w:type="spellEnd"/>
      <w:r w:rsidRPr="00DB3A55">
        <w:t xml:space="preserve"> (CSV Format)</w:t>
      </w:r>
    </w:p>
    <w:p w14:paraId="61C94636" w14:textId="77777777" w:rsidR="00DB3A55" w:rsidRPr="00DB3A55" w:rsidRDefault="00DB3A55" w:rsidP="00912971">
      <w:pPr>
        <w:pStyle w:val="Code"/>
      </w:pPr>
      <w:r w:rsidRPr="00DB3A55">
        <w:t xml:space="preserve">[COLUMNS]: FirstName, LastName, </w:t>
      </w:r>
      <w:proofErr w:type="spellStart"/>
      <w:r w:rsidRPr="00DB3A55">
        <w:t>LastLoginDate</w:t>
      </w:r>
      <w:proofErr w:type="spellEnd"/>
      <w:r w:rsidRPr="00DB3A55">
        <w:t xml:space="preserve"> (String, might be null)</w:t>
      </w:r>
    </w:p>
    <w:p w14:paraId="0197684D" w14:textId="77777777" w:rsidR="00DB3A55" w:rsidRDefault="00DB3A55" w:rsidP="00912971">
      <w:pPr>
        <w:pStyle w:val="Code"/>
      </w:pPr>
      <w:r w:rsidRPr="00DB3A55">
        <w:t>[TARGET_SYSTEM]: Active Directory (Windows Server 2019)</w:t>
      </w:r>
    </w:p>
    <w:p w14:paraId="3F650A6A" w14:textId="77777777" w:rsidR="00912971" w:rsidRPr="00DB3A55" w:rsidRDefault="00912971" w:rsidP="00912971">
      <w:pPr>
        <w:pStyle w:val="Code"/>
      </w:pPr>
    </w:p>
    <w:p w14:paraId="28890DEB" w14:textId="77777777" w:rsidR="00DB3A55" w:rsidRPr="00DB3A55" w:rsidRDefault="00DB3A55" w:rsidP="00DB3A55">
      <w:r w:rsidRPr="00DB3A55">
        <w:rPr>
          <w:b/>
          <w:bCs/>
        </w:rPr>
        <w:t xml:space="preserve">Why </w:t>
      </w:r>
      <w:proofErr w:type="gramStart"/>
      <w:r w:rsidRPr="00DB3A55">
        <w:rPr>
          <w:b/>
          <w:bCs/>
        </w:rPr>
        <w:t>this</w:t>
      </w:r>
      <w:proofErr w:type="gramEnd"/>
      <w:r w:rsidRPr="00DB3A55">
        <w:rPr>
          <w:b/>
          <w:bCs/>
        </w:rPr>
        <w:t xml:space="preserve"> </w:t>
      </w:r>
      <w:proofErr w:type="gramStart"/>
      <w:r w:rsidRPr="00DB3A55">
        <w:rPr>
          <w:b/>
          <w:bCs/>
        </w:rPr>
        <w:t>works</w:t>
      </w:r>
      <w:proofErr w:type="gramEnd"/>
      <w:r w:rsidRPr="00DB3A55">
        <w:rPr>
          <w:b/>
          <w:bCs/>
        </w:rPr>
        <w:t>:</w:t>
      </w:r>
      <w:r w:rsidRPr="00DB3A55">
        <w:t xml:space="preserve"> By defining </w:t>
      </w:r>
      <w:proofErr w:type="spellStart"/>
      <w:r w:rsidRPr="00DB3A55">
        <w:t>LastLoginDate</w:t>
      </w:r>
      <w:proofErr w:type="spellEnd"/>
      <w:r w:rsidRPr="00DB3A55">
        <w:t xml:space="preserve"> as "String, might be null," you preemptively solve the bug where the AI writes code that crashes on empty values. You are defining the </w:t>
      </w:r>
      <w:r w:rsidRPr="00DB3A55">
        <w:rPr>
          <w:b/>
          <w:bCs/>
        </w:rPr>
        <w:t>schema</w:t>
      </w:r>
      <w:r w:rsidRPr="00DB3A55">
        <w:t xml:space="preserve"> of your input.</w:t>
      </w:r>
    </w:p>
    <w:p w14:paraId="2CE7AFD7" w14:textId="77777777" w:rsidR="00DB3A55" w:rsidRPr="00DB3A55" w:rsidRDefault="00DB3A55" w:rsidP="000F60EA">
      <w:pPr>
        <w:pStyle w:val="Heading2"/>
      </w:pPr>
      <w:bookmarkStart w:id="14" w:name="_Toc219444573"/>
      <w:r w:rsidRPr="00DB3A55">
        <w:t>3.2 Strong Typing in Prompts</w:t>
      </w:r>
      <w:bookmarkEnd w:id="14"/>
    </w:p>
    <w:p w14:paraId="4F518450" w14:textId="77777777" w:rsidR="00DB3A55" w:rsidRPr="00DB3A55" w:rsidRDefault="00DB3A55" w:rsidP="00DB3A55">
      <w:r w:rsidRPr="00DB3A55">
        <w:t xml:space="preserve">While you can't force an LLM to be a </w:t>
      </w:r>
      <w:proofErr w:type="gramStart"/>
      <w:r w:rsidRPr="00DB3A55">
        <w:t>strongly-typed</w:t>
      </w:r>
      <w:proofErr w:type="gramEnd"/>
      <w:r w:rsidRPr="00DB3A55">
        <w:t xml:space="preserve"> compiler, you </w:t>
      </w:r>
      <w:r w:rsidRPr="00DB3A55">
        <w:rPr>
          <w:i/>
          <w:iCs/>
        </w:rPr>
        <w:t>can</w:t>
      </w:r>
      <w:r w:rsidRPr="00DB3A55">
        <w:t xml:space="preserve"> use strong-typing language to narrow its focus.</w:t>
      </w:r>
    </w:p>
    <w:p w14:paraId="054DD1E9" w14:textId="77777777" w:rsidR="00DB3A55" w:rsidRPr="00DB3A55" w:rsidRDefault="00DB3A55" w:rsidP="00DB3A55">
      <w:pPr>
        <w:numPr>
          <w:ilvl w:val="0"/>
          <w:numId w:val="14"/>
        </w:numPr>
      </w:pPr>
      <w:r w:rsidRPr="00DB3A55">
        <w:rPr>
          <w:b/>
          <w:bCs/>
        </w:rPr>
        <w:t>Weak Prompt:</w:t>
      </w:r>
      <w:r w:rsidRPr="00DB3A55">
        <w:t xml:space="preserve"> "Make sure the age is a number."</w:t>
      </w:r>
    </w:p>
    <w:p w14:paraId="157A958A" w14:textId="77777777" w:rsidR="00DB3A55" w:rsidRPr="00DB3A55" w:rsidRDefault="00DB3A55" w:rsidP="00DB3A55">
      <w:pPr>
        <w:numPr>
          <w:ilvl w:val="0"/>
          <w:numId w:val="14"/>
        </w:numPr>
      </w:pPr>
      <w:r w:rsidRPr="00DB3A55">
        <w:rPr>
          <w:b/>
          <w:bCs/>
        </w:rPr>
        <w:t>Strong Prompt:</w:t>
      </w:r>
      <w:r w:rsidRPr="00DB3A55">
        <w:t xml:space="preserve"> [CONSTRAINT]: $Age must be cast as [int]. Throw error if non-numeric.</w:t>
      </w:r>
    </w:p>
    <w:p w14:paraId="1AC783F6" w14:textId="77777777" w:rsidR="00DB3A55" w:rsidRPr="00DB3A55" w:rsidRDefault="00DB3A55" w:rsidP="00DB3A55">
      <w:r w:rsidRPr="00DB3A55">
        <w:t>Using technical data types (Array, Boolean, JSON Object, SQL Table Variable) triggers the AI's "developer mode." It signals that you expect code that adheres to strict data standards, not just a script that "looks right."</w:t>
      </w:r>
    </w:p>
    <w:p w14:paraId="731E2A03" w14:textId="77777777" w:rsidR="00DB3A55" w:rsidRPr="00DB3A55" w:rsidRDefault="00DB3A55" w:rsidP="000F60EA">
      <w:pPr>
        <w:pStyle w:val="Heading2"/>
      </w:pPr>
      <w:bookmarkStart w:id="15" w:name="_Toc219444574"/>
      <w:r w:rsidRPr="00DB3A55">
        <w:lastRenderedPageBreak/>
        <w:t>3.3 The Return Block: The Definition of Done</w:t>
      </w:r>
      <w:bookmarkEnd w:id="15"/>
    </w:p>
    <w:p w14:paraId="673EB763" w14:textId="77777777" w:rsidR="00DB3A55" w:rsidRPr="00DB3A55" w:rsidRDefault="00DB3A55" w:rsidP="00DB3A55">
      <w:r w:rsidRPr="00DB3A55">
        <w:t xml:space="preserve">This is the most critical section for integrating AI into a workflow. If you want to use the AI's output in another script or document, you cannot afford "chatty" intros like </w:t>
      </w:r>
      <w:r w:rsidRPr="00DB3A55">
        <w:rPr>
          <w:i/>
          <w:iCs/>
        </w:rPr>
        <w:t>“Here is the code you asked for...”</w:t>
      </w:r>
    </w:p>
    <w:p w14:paraId="6C0E4C5F" w14:textId="77777777" w:rsidR="00DB3A55" w:rsidRPr="00DB3A55" w:rsidRDefault="00DB3A55" w:rsidP="00DB3A55">
      <w:r w:rsidRPr="00DB3A55">
        <w:t>You need a clean return interface.</w:t>
      </w:r>
    </w:p>
    <w:p w14:paraId="7B94B891" w14:textId="77777777" w:rsidR="00DB3A55" w:rsidRPr="00DB3A55" w:rsidRDefault="00DB3A55" w:rsidP="00DB3A55">
      <w:pPr>
        <w:numPr>
          <w:ilvl w:val="0"/>
          <w:numId w:val="15"/>
        </w:numPr>
      </w:pPr>
      <w:r w:rsidRPr="00DB3A55">
        <w:rPr>
          <w:b/>
          <w:bCs/>
        </w:rPr>
        <w:t>The Concept:</w:t>
      </w:r>
      <w:r w:rsidRPr="00DB3A55">
        <w:t xml:space="preserve"> Dictating the exact format of the output.</w:t>
      </w:r>
    </w:p>
    <w:p w14:paraId="13798DC9" w14:textId="77777777" w:rsidR="00DB3A55" w:rsidRPr="00DB3A55" w:rsidRDefault="00DB3A55" w:rsidP="00DB3A55">
      <w:pPr>
        <w:numPr>
          <w:ilvl w:val="0"/>
          <w:numId w:val="15"/>
        </w:numPr>
      </w:pPr>
      <w:r w:rsidRPr="00DB3A55">
        <w:rPr>
          <w:b/>
          <w:bCs/>
        </w:rPr>
        <w:t>The Syntax:</w:t>
      </w:r>
    </w:p>
    <w:p w14:paraId="11E6BBD8" w14:textId="77777777" w:rsidR="00DB3A55" w:rsidRPr="00DB3A55" w:rsidRDefault="00DB3A55" w:rsidP="000F60EA">
      <w:pPr>
        <w:pStyle w:val="Code"/>
      </w:pPr>
      <w:r w:rsidRPr="00DB3A55">
        <w:t>### RETURN VALUES</w:t>
      </w:r>
    </w:p>
    <w:p w14:paraId="5BC0FE19" w14:textId="77777777" w:rsidR="00DB3A55" w:rsidRPr="00DB3A55" w:rsidRDefault="00DB3A55" w:rsidP="000F60EA">
      <w:pPr>
        <w:pStyle w:val="Code"/>
      </w:pPr>
      <w:r w:rsidRPr="00DB3A55">
        <w:t>[FORMAT]: JSON Only.</w:t>
      </w:r>
    </w:p>
    <w:p w14:paraId="15E0DA81" w14:textId="77777777" w:rsidR="00DB3A55" w:rsidRPr="00DB3A55" w:rsidRDefault="00DB3A55" w:rsidP="000F60EA">
      <w:pPr>
        <w:pStyle w:val="Code"/>
      </w:pPr>
      <w:r w:rsidRPr="00DB3A55">
        <w:t xml:space="preserve">[SCHEMA]: </w:t>
      </w:r>
      <w:proofErr w:type="gramStart"/>
      <w:r w:rsidRPr="00DB3A55">
        <w:t>{ "</w:t>
      </w:r>
      <w:proofErr w:type="gramEnd"/>
      <w:r w:rsidRPr="00DB3A55">
        <w:t>Script": "string", "</w:t>
      </w:r>
      <w:proofErr w:type="spellStart"/>
      <w:r w:rsidRPr="00DB3A55">
        <w:t>UnitTests</w:t>
      </w:r>
      <w:proofErr w:type="spellEnd"/>
      <w:r w:rsidRPr="00DB3A55">
        <w:t>": "string</w:t>
      </w:r>
      <w:proofErr w:type="gramStart"/>
      <w:r w:rsidRPr="00DB3A55">
        <w:t>" }</w:t>
      </w:r>
      <w:proofErr w:type="gramEnd"/>
    </w:p>
    <w:p w14:paraId="6E2B3D09" w14:textId="77777777" w:rsidR="00DB3A55" w:rsidRDefault="00DB3A55" w:rsidP="000F60EA">
      <w:pPr>
        <w:pStyle w:val="Code"/>
      </w:pPr>
      <w:r w:rsidRPr="00DB3A55">
        <w:t>[NO_CHAT]: Do not include conversational filler or markdown explanations. Output raw text only.</w:t>
      </w:r>
    </w:p>
    <w:p w14:paraId="05D3082C" w14:textId="77777777" w:rsidR="000F60EA" w:rsidRPr="00DB3A55" w:rsidRDefault="000F60EA" w:rsidP="000F60EA">
      <w:pPr>
        <w:pStyle w:val="Code"/>
      </w:pPr>
    </w:p>
    <w:p w14:paraId="0BD168A0" w14:textId="77777777" w:rsidR="00DB3A55" w:rsidRPr="00DB3A55" w:rsidRDefault="00DB3A55" w:rsidP="00DB3A55">
      <w:r w:rsidRPr="00DB3A55">
        <w:rPr>
          <w:b/>
          <w:bCs/>
        </w:rPr>
        <w:t>Why this works:</w:t>
      </w:r>
      <w:r w:rsidRPr="00DB3A55">
        <w:t xml:space="preserve"> This essentially turns the AI into an API. You send a request, and you get back a structured object (like JSON or a pure code block) that you can immediately copy-paste or pipe into another tool without editing.</w:t>
      </w:r>
    </w:p>
    <w:p w14:paraId="7BA77A65" w14:textId="77777777" w:rsidR="00DB3A55" w:rsidRPr="00DB3A55" w:rsidRDefault="00DB3A55" w:rsidP="00DB3A55">
      <w:pPr>
        <w:rPr>
          <w:b/>
          <w:bCs/>
        </w:rPr>
      </w:pPr>
      <w:r w:rsidRPr="00DB3A55">
        <w:rPr>
          <w:b/>
          <w:bCs/>
        </w:rPr>
        <w:t>3.4 Handling "Void" Returns</w:t>
      </w:r>
    </w:p>
    <w:p w14:paraId="630F5E57" w14:textId="77777777" w:rsidR="00DB3A55" w:rsidRPr="00DB3A55" w:rsidRDefault="00DB3A55" w:rsidP="00DB3A55">
      <w:r w:rsidRPr="00DB3A55">
        <w:t>Sometimes you don't want code; you want an action (like an analysis). Even then, use a return type.</w:t>
      </w:r>
    </w:p>
    <w:p w14:paraId="5FA30DF0" w14:textId="77777777" w:rsidR="00DB3A55" w:rsidRPr="00DB3A55" w:rsidRDefault="00DB3A55" w:rsidP="00DB3A55">
      <w:pPr>
        <w:numPr>
          <w:ilvl w:val="0"/>
          <w:numId w:val="16"/>
        </w:numPr>
      </w:pPr>
      <w:r w:rsidRPr="00DB3A55">
        <w:rPr>
          <w:b/>
          <w:bCs/>
        </w:rPr>
        <w:t>Example:</w:t>
      </w:r>
      <w:r w:rsidRPr="00DB3A55">
        <w:t xml:space="preserve"> RETURN: Boolean (True/False). True if the code provided is secure; False if vulnerability exists.</w:t>
      </w:r>
    </w:p>
    <w:p w14:paraId="0D5AA454" w14:textId="77777777" w:rsidR="00DB3A55" w:rsidRPr="00DB3A55" w:rsidRDefault="00DB3A55" w:rsidP="00DB3A55">
      <w:r w:rsidRPr="00DB3A55">
        <w:pict w14:anchorId="7A127643">
          <v:rect id="_x0000_i1059" style="width:0;height:1.5pt" o:hralign="center" o:hrstd="t" o:hr="t" fillcolor="#a0a0a0" stroked="f"/>
        </w:pict>
      </w:r>
    </w:p>
    <w:p w14:paraId="695EF2D2" w14:textId="77777777" w:rsidR="00DB3A55" w:rsidRPr="00DB3A55" w:rsidRDefault="00DB3A55" w:rsidP="00613FA7">
      <w:pPr>
        <w:pStyle w:val="Heading2"/>
      </w:pPr>
      <w:bookmarkStart w:id="16" w:name="_Toc219444575"/>
      <w:r w:rsidRPr="00DB3A55">
        <w:t>Summary of Chapter 3</w:t>
      </w:r>
      <w:bookmarkEnd w:id="16"/>
    </w:p>
    <w:p w14:paraId="7A9646FD" w14:textId="77777777" w:rsidR="00DB3A55" w:rsidRPr="00DB3A55" w:rsidRDefault="00DB3A55" w:rsidP="00DB3A55">
      <w:pPr>
        <w:numPr>
          <w:ilvl w:val="0"/>
          <w:numId w:val="17"/>
        </w:numPr>
      </w:pPr>
      <w:r w:rsidRPr="00DB3A55">
        <w:rPr>
          <w:b/>
          <w:bCs/>
        </w:rPr>
        <w:t>Parameters:</w:t>
      </w:r>
      <w:r w:rsidRPr="00DB3A55">
        <w:t xml:space="preserve"> Declare your inputs as variables, not stories.</w:t>
      </w:r>
    </w:p>
    <w:p w14:paraId="722E5CE8" w14:textId="77777777" w:rsidR="00DB3A55" w:rsidRPr="00DB3A55" w:rsidRDefault="00DB3A55" w:rsidP="00DB3A55">
      <w:pPr>
        <w:numPr>
          <w:ilvl w:val="0"/>
          <w:numId w:val="17"/>
        </w:numPr>
      </w:pPr>
      <w:r w:rsidRPr="00DB3A55">
        <w:rPr>
          <w:b/>
          <w:bCs/>
        </w:rPr>
        <w:t>Typing:</w:t>
      </w:r>
      <w:r w:rsidRPr="00DB3A55">
        <w:t xml:space="preserve"> Use specific data types (Int, String, Array) to enforce logic.</w:t>
      </w:r>
    </w:p>
    <w:p w14:paraId="77AF1A01" w14:textId="77777777" w:rsidR="00DB3A55" w:rsidRPr="00DB3A55" w:rsidRDefault="00DB3A55" w:rsidP="00DB3A55">
      <w:pPr>
        <w:numPr>
          <w:ilvl w:val="0"/>
          <w:numId w:val="17"/>
        </w:numPr>
      </w:pPr>
      <w:r w:rsidRPr="00DB3A55">
        <w:rPr>
          <w:b/>
          <w:bCs/>
        </w:rPr>
        <w:t>Returns:</w:t>
      </w:r>
      <w:r w:rsidRPr="00DB3A55">
        <w:t xml:space="preserve"> Strict output control (e.g., "JSON Only") allows for copy-paste reliability.</w:t>
      </w:r>
    </w:p>
    <w:p w14:paraId="75232472" w14:textId="50CFEA20" w:rsidR="00EF2969" w:rsidRDefault="00EF2969">
      <w:r>
        <w:br w:type="page"/>
      </w:r>
    </w:p>
    <w:p w14:paraId="33C04D5E" w14:textId="77777777" w:rsidR="00F10C37" w:rsidRPr="00F10C37" w:rsidRDefault="00F10C37" w:rsidP="00F10C37">
      <w:pPr>
        <w:pStyle w:val="Heading1"/>
      </w:pPr>
      <w:bookmarkStart w:id="17" w:name="_Toc219444576"/>
      <w:r w:rsidRPr="00F10C37">
        <w:lastRenderedPageBreak/>
        <w:t>Chapter 4: Exception Handling &amp; Logging</w:t>
      </w:r>
      <w:bookmarkEnd w:id="17"/>
    </w:p>
    <w:p w14:paraId="7364DC9F" w14:textId="77777777" w:rsidR="00F10C37" w:rsidRPr="00F10C37" w:rsidRDefault="00F10C37" w:rsidP="00F10C37">
      <w:pPr>
        <w:pStyle w:val="Subtitle"/>
      </w:pPr>
      <w:r w:rsidRPr="00F10C37">
        <w:t>Subtitle: Managing Failure States and Visibility</w:t>
      </w:r>
    </w:p>
    <w:p w14:paraId="7F70B8EB" w14:textId="77777777" w:rsidR="00F10C37" w:rsidRPr="00F10C37" w:rsidRDefault="00F10C37" w:rsidP="00F10C37">
      <w:r w:rsidRPr="00F10C37">
        <w:t>In professional software development, "happy path" code (code that assumes everything goes right) is considered amateurish. Yet, 90% of AI-generated code is exactly that: happy path logic that breaks the moment a file is locked or a network connection drops.</w:t>
      </w:r>
    </w:p>
    <w:p w14:paraId="227304A3" w14:textId="77777777" w:rsidR="00F10C37" w:rsidRPr="00F10C37" w:rsidRDefault="00F10C37" w:rsidP="00F10C37">
      <w:r w:rsidRPr="00F10C37">
        <w:t xml:space="preserve">This happens because LLMs optimize for the most probable token, and in training data, simple tutorials (which lack error handling) are more common than production-grade systems. To get robust code, you must explicitly program the </w:t>
      </w:r>
      <w:r w:rsidRPr="00F10C37">
        <w:rPr>
          <w:b/>
          <w:bCs/>
        </w:rPr>
        <w:t>failure states</w:t>
      </w:r>
      <w:r w:rsidRPr="00F10C37">
        <w:t xml:space="preserve"> into your prompt.</w:t>
      </w:r>
    </w:p>
    <w:p w14:paraId="31859F08" w14:textId="77777777" w:rsidR="00F10C37" w:rsidRPr="00F10C37" w:rsidRDefault="00F10C37" w:rsidP="0000564C">
      <w:pPr>
        <w:pStyle w:val="Heading2"/>
      </w:pPr>
      <w:bookmarkStart w:id="18" w:name="_Toc219444577"/>
      <w:r w:rsidRPr="00F10C37">
        <w:t>4.1 The "Silent Failure" Problem</w:t>
      </w:r>
      <w:bookmarkEnd w:id="18"/>
    </w:p>
    <w:p w14:paraId="6E32CA20" w14:textId="77777777" w:rsidR="00F10C37" w:rsidRPr="00F10C37" w:rsidRDefault="00F10C37" w:rsidP="00F10C37">
      <w:r w:rsidRPr="00F10C37">
        <w:t xml:space="preserve">If you ask an AI to </w:t>
      </w:r>
      <w:r w:rsidRPr="00F10C37">
        <w:rPr>
          <w:i/>
          <w:iCs/>
        </w:rPr>
        <w:t>"write a script to copy files,"</w:t>
      </w:r>
      <w:r w:rsidRPr="00F10C37">
        <w:t xml:space="preserve"> it will likely use a simple command like Copy-Item. If that command fails, the script might display red text but keep running, potentially corrupting data.</w:t>
      </w:r>
    </w:p>
    <w:p w14:paraId="2D810DC2" w14:textId="77777777" w:rsidR="00F10C37" w:rsidRPr="00F10C37" w:rsidRDefault="00F10C37" w:rsidP="00F10C37">
      <w:r w:rsidRPr="00F10C37">
        <w:t xml:space="preserve">In the </w:t>
      </w:r>
      <w:r w:rsidRPr="00F10C37">
        <w:rPr>
          <w:b/>
          <w:bCs/>
        </w:rPr>
        <w:t>Prompt-as-Code</w:t>
      </w:r>
      <w:r w:rsidRPr="00F10C37">
        <w:t xml:space="preserve"> methodology, we never assume success. We define a specific block for </w:t>
      </w:r>
      <w:r w:rsidRPr="00F10C37">
        <w:rPr>
          <w:b/>
          <w:bCs/>
        </w:rPr>
        <w:t>Error Handling</w:t>
      </w:r>
      <w:r w:rsidRPr="00F10C37">
        <w:t xml:space="preserve"> that instructs the AI on how to manage exceptions before it writes a single line of logic.</w:t>
      </w:r>
    </w:p>
    <w:p w14:paraId="4AF9A71D" w14:textId="77777777" w:rsidR="00F10C37" w:rsidRPr="00F10C37" w:rsidRDefault="00F10C37" w:rsidP="0000564C">
      <w:pPr>
        <w:pStyle w:val="Heading2"/>
      </w:pPr>
      <w:bookmarkStart w:id="19" w:name="_Toc219444578"/>
      <w:r w:rsidRPr="00F10C37">
        <w:t>4.2 The Error Handling Block</w:t>
      </w:r>
      <w:bookmarkEnd w:id="19"/>
    </w:p>
    <w:p w14:paraId="668CE2FE" w14:textId="77777777" w:rsidR="00F10C37" w:rsidRPr="00F10C37" w:rsidRDefault="00F10C37" w:rsidP="00F10C37">
      <w:r w:rsidRPr="00F10C37">
        <w:t>You must dictate the "Sad Path" logic just as clearly as the "Happy Path." This block forces the AI to wrap its logic in Try-Catch (PowerShell/C#) or Begin-Try/End-Try (SQL) structures.</w:t>
      </w:r>
    </w:p>
    <w:p w14:paraId="45ED13D9" w14:textId="77777777" w:rsidR="00F10C37" w:rsidRPr="00F10C37" w:rsidRDefault="00F10C37" w:rsidP="00F10C37">
      <w:pPr>
        <w:numPr>
          <w:ilvl w:val="0"/>
          <w:numId w:val="18"/>
        </w:numPr>
      </w:pPr>
      <w:r w:rsidRPr="00F10C37">
        <w:rPr>
          <w:b/>
          <w:bCs/>
        </w:rPr>
        <w:t>The Component:</w:t>
      </w:r>
      <w:r w:rsidRPr="00F10C37">
        <w:t xml:space="preserve"> Exception Management Rules.</w:t>
      </w:r>
    </w:p>
    <w:p w14:paraId="331F430D" w14:textId="77777777" w:rsidR="00F10C37" w:rsidRPr="00F10C37" w:rsidRDefault="00F10C37" w:rsidP="00F10C37">
      <w:pPr>
        <w:numPr>
          <w:ilvl w:val="0"/>
          <w:numId w:val="18"/>
        </w:numPr>
      </w:pPr>
      <w:r w:rsidRPr="00F10C37">
        <w:rPr>
          <w:b/>
          <w:bCs/>
        </w:rPr>
        <w:t>The Syntax:</w:t>
      </w:r>
    </w:p>
    <w:p w14:paraId="5385C2BF" w14:textId="77777777" w:rsidR="00F10C37" w:rsidRPr="00F10C37" w:rsidRDefault="00F10C37" w:rsidP="00CE158B">
      <w:pPr>
        <w:pStyle w:val="Code"/>
      </w:pPr>
      <w:r w:rsidRPr="00F10C37">
        <w:t>### ERROR HANDLING</w:t>
      </w:r>
    </w:p>
    <w:p w14:paraId="4D8D00DD" w14:textId="77777777" w:rsidR="00F10C37" w:rsidRPr="00F10C37" w:rsidRDefault="00F10C37" w:rsidP="00CE158B">
      <w:pPr>
        <w:pStyle w:val="Code"/>
      </w:pPr>
      <w:r w:rsidRPr="00F10C37">
        <w:t>[PREFERENCE]: Stop on all errors ($</w:t>
      </w:r>
      <w:proofErr w:type="spellStart"/>
      <w:r w:rsidRPr="00F10C37">
        <w:t>ErrorActionPreference</w:t>
      </w:r>
      <w:proofErr w:type="spellEnd"/>
      <w:r w:rsidRPr="00F10C37">
        <w:t xml:space="preserve"> = 'Stop').</w:t>
      </w:r>
    </w:p>
    <w:p w14:paraId="3566F235" w14:textId="77777777" w:rsidR="00F10C37" w:rsidRPr="00F10C37" w:rsidRDefault="00F10C37" w:rsidP="00CE158B">
      <w:pPr>
        <w:pStyle w:val="Code"/>
      </w:pPr>
      <w:r w:rsidRPr="00F10C37">
        <w:t>[SCOPE]: Wrap entire execution logic in a Try/Catch block.</w:t>
      </w:r>
    </w:p>
    <w:p w14:paraId="0ABFBAAC" w14:textId="359DC27C" w:rsidR="00CB3F19" w:rsidRPr="00F10C37" w:rsidRDefault="00F10C37" w:rsidP="00CE158B">
      <w:pPr>
        <w:pStyle w:val="Code"/>
      </w:pPr>
      <w:r w:rsidRPr="00F10C37">
        <w:t>[ACTION_ON_FAIL]:</w:t>
      </w:r>
    </w:p>
    <w:p w14:paraId="010250A4" w14:textId="77777777" w:rsidR="00F10C37" w:rsidRPr="00F10C37" w:rsidRDefault="00F10C37" w:rsidP="0000564C">
      <w:pPr>
        <w:pStyle w:val="Code"/>
      </w:pPr>
      <w:r w:rsidRPr="00F10C37">
        <w:t xml:space="preserve">   1. Capture the specific Exception Message.</w:t>
      </w:r>
    </w:p>
    <w:p w14:paraId="50DC5435" w14:textId="77777777" w:rsidR="00F10C37" w:rsidRPr="00F10C37" w:rsidRDefault="00F10C37" w:rsidP="0000564C">
      <w:pPr>
        <w:pStyle w:val="Code"/>
      </w:pPr>
      <w:r w:rsidRPr="00F10C37">
        <w:t xml:space="preserve">   2. Do NOT output raw red text to console.</w:t>
      </w:r>
    </w:p>
    <w:p w14:paraId="2F974AAD" w14:textId="77777777" w:rsidR="00F10C37" w:rsidRPr="00F10C37" w:rsidRDefault="00F10C37" w:rsidP="0000564C">
      <w:pPr>
        <w:pStyle w:val="Code"/>
      </w:pPr>
      <w:r w:rsidRPr="00F10C37">
        <w:t xml:space="preserve">   3. Run the [LOGGING] function defined below.</w:t>
      </w:r>
    </w:p>
    <w:p w14:paraId="5A18907C" w14:textId="77777777" w:rsidR="00F10C37" w:rsidRDefault="00F10C37" w:rsidP="0000564C">
      <w:pPr>
        <w:pStyle w:val="Code"/>
      </w:pPr>
      <w:r w:rsidRPr="00F10C37">
        <w:t xml:space="preserve">   4. Terminate script with Exit Code 1.</w:t>
      </w:r>
    </w:p>
    <w:p w14:paraId="303BCBC9" w14:textId="77777777" w:rsidR="0000564C" w:rsidRPr="00F10C37" w:rsidRDefault="0000564C" w:rsidP="0000564C">
      <w:pPr>
        <w:pStyle w:val="Code"/>
      </w:pPr>
    </w:p>
    <w:p w14:paraId="7B6BC361" w14:textId="77777777" w:rsidR="00F10C37" w:rsidRPr="00F10C37" w:rsidRDefault="00F10C37" w:rsidP="00F10C37">
      <w:r w:rsidRPr="00F10C37">
        <w:rPr>
          <w:b/>
          <w:bCs/>
        </w:rPr>
        <w:t>Why this works:</w:t>
      </w:r>
      <w:r w:rsidRPr="00F10C37">
        <w:t xml:space="preserve"> The AI is forced to structure the code shell </w:t>
      </w:r>
      <w:r w:rsidRPr="00F10C37">
        <w:rPr>
          <w:i/>
          <w:iCs/>
        </w:rPr>
        <w:t>first</w:t>
      </w:r>
      <w:r w:rsidRPr="00F10C37">
        <w:t>. It cannot write a simple linear script because you have imposed a Try/Catch constraint that encompasses the entire logic.</w:t>
      </w:r>
    </w:p>
    <w:p w14:paraId="70335460" w14:textId="77777777" w:rsidR="00F10C37" w:rsidRPr="00F10C37" w:rsidRDefault="00F10C37" w:rsidP="0000564C">
      <w:pPr>
        <w:pStyle w:val="Heading2"/>
      </w:pPr>
      <w:bookmarkStart w:id="20" w:name="_Toc219444579"/>
      <w:r w:rsidRPr="00F10C37">
        <w:lastRenderedPageBreak/>
        <w:t>4.3 The Logging Mandate</w:t>
      </w:r>
      <w:bookmarkEnd w:id="20"/>
    </w:p>
    <w:p w14:paraId="7C38D5B1" w14:textId="77777777" w:rsidR="00F10C37" w:rsidRPr="00F10C37" w:rsidRDefault="00F10C37" w:rsidP="00F10C37">
      <w:r w:rsidRPr="00F10C37">
        <w:t xml:space="preserve">"Logging" to an LLM usually means Write-Host or </w:t>
      </w:r>
      <w:proofErr w:type="gramStart"/>
      <w:r w:rsidRPr="00F10C37">
        <w:t>print(</w:t>
      </w:r>
      <w:proofErr w:type="gramEnd"/>
      <w:r w:rsidRPr="00F10C37">
        <w:t xml:space="preserve">). This is useless for production. You must define a </w:t>
      </w:r>
      <w:r w:rsidRPr="00F10C37">
        <w:rPr>
          <w:b/>
          <w:bCs/>
        </w:rPr>
        <w:t>Logging Interface</w:t>
      </w:r>
      <w:r w:rsidRPr="00F10C37">
        <w:t xml:space="preserve"> within your prompt to ensure visibility.</w:t>
      </w:r>
    </w:p>
    <w:p w14:paraId="2B6ADA05" w14:textId="77777777" w:rsidR="00F10C37" w:rsidRPr="00F10C37" w:rsidRDefault="00F10C37" w:rsidP="00F10C37">
      <w:pPr>
        <w:numPr>
          <w:ilvl w:val="0"/>
          <w:numId w:val="19"/>
        </w:numPr>
      </w:pPr>
      <w:r w:rsidRPr="00F10C37">
        <w:rPr>
          <w:b/>
          <w:bCs/>
        </w:rPr>
        <w:t>The Concept:</w:t>
      </w:r>
      <w:r w:rsidRPr="00F10C37">
        <w:t xml:space="preserve"> Instruction Injection for Telemetry.</w:t>
      </w:r>
    </w:p>
    <w:p w14:paraId="3D3AA8E4" w14:textId="77777777" w:rsidR="00F10C37" w:rsidRPr="00F10C37" w:rsidRDefault="00F10C37" w:rsidP="00F10C37">
      <w:pPr>
        <w:numPr>
          <w:ilvl w:val="0"/>
          <w:numId w:val="19"/>
        </w:numPr>
      </w:pPr>
      <w:r w:rsidRPr="00F10C37">
        <w:rPr>
          <w:b/>
          <w:bCs/>
        </w:rPr>
        <w:t>The Syntax:</w:t>
      </w:r>
    </w:p>
    <w:p w14:paraId="2C118E84" w14:textId="77777777" w:rsidR="00F10C37" w:rsidRPr="00F10C37" w:rsidRDefault="00F10C37" w:rsidP="0000564C">
      <w:pPr>
        <w:pStyle w:val="Code"/>
      </w:pPr>
      <w:r w:rsidRPr="00F10C37">
        <w:t>### LOGGING SPECIFICATION</w:t>
      </w:r>
    </w:p>
    <w:p w14:paraId="389517CC" w14:textId="77777777" w:rsidR="00F10C37" w:rsidRPr="00F10C37" w:rsidRDefault="00F10C37" w:rsidP="0000564C">
      <w:pPr>
        <w:pStyle w:val="Code"/>
      </w:pPr>
      <w:r w:rsidRPr="00F10C37">
        <w:t>[DESTINATION]: C:\Logs\ScriptLog.txt</w:t>
      </w:r>
    </w:p>
    <w:p w14:paraId="4ABECFA4" w14:textId="77777777" w:rsidR="00F10C37" w:rsidRPr="00F10C37" w:rsidRDefault="00F10C37" w:rsidP="0000564C">
      <w:pPr>
        <w:pStyle w:val="Code"/>
      </w:pPr>
      <w:r w:rsidRPr="00F10C37">
        <w:t xml:space="preserve">[FORMAT]: CSV format: "Timestamp, Severity, Message, </w:t>
      </w:r>
      <w:proofErr w:type="spellStart"/>
      <w:r w:rsidRPr="00F10C37">
        <w:t>UserID</w:t>
      </w:r>
      <w:proofErr w:type="spellEnd"/>
      <w:r w:rsidRPr="00F10C37">
        <w:t>"</w:t>
      </w:r>
    </w:p>
    <w:p w14:paraId="15309AF3" w14:textId="77777777" w:rsidR="00F10C37" w:rsidRPr="00F10C37" w:rsidRDefault="00F10C37" w:rsidP="0000564C">
      <w:pPr>
        <w:pStyle w:val="Code"/>
      </w:pPr>
      <w:r w:rsidRPr="00F10C37">
        <w:t xml:space="preserve">[REQUIREMENT]: Every "Action" step in the Logic Block must write </w:t>
      </w:r>
      <w:proofErr w:type="gramStart"/>
      <w:r w:rsidRPr="00F10C37">
        <w:t>a</w:t>
      </w:r>
      <w:proofErr w:type="gramEnd"/>
      <w:r w:rsidRPr="00F10C37">
        <w:t xml:space="preserve"> 'INFO' log entry.</w:t>
      </w:r>
    </w:p>
    <w:p w14:paraId="04B523FD" w14:textId="77777777" w:rsidR="00F10C37" w:rsidRDefault="00F10C37" w:rsidP="0000564C">
      <w:pPr>
        <w:pStyle w:val="Code"/>
      </w:pPr>
      <w:r w:rsidRPr="00F10C37">
        <w:t xml:space="preserve">[REQUIREMENT]: Every "Catch" block must write </w:t>
      </w:r>
      <w:proofErr w:type="gramStart"/>
      <w:r w:rsidRPr="00F10C37">
        <w:t>a</w:t>
      </w:r>
      <w:proofErr w:type="gramEnd"/>
      <w:r w:rsidRPr="00F10C37">
        <w:t xml:space="preserve"> 'ERROR' log entry including the Stack Trace.</w:t>
      </w:r>
    </w:p>
    <w:p w14:paraId="35BB442C" w14:textId="77777777" w:rsidR="0000564C" w:rsidRPr="00F10C37" w:rsidRDefault="0000564C" w:rsidP="0000564C">
      <w:pPr>
        <w:pStyle w:val="Code"/>
      </w:pPr>
    </w:p>
    <w:p w14:paraId="34324DDE" w14:textId="7CA771ED" w:rsidR="00F10C37" w:rsidRPr="00F10C37" w:rsidRDefault="00F10C37" w:rsidP="00F10C37">
      <w:r w:rsidRPr="00F10C37">
        <w:rPr>
          <w:b/>
          <w:bCs/>
        </w:rPr>
        <w:t>Why this works:</w:t>
      </w:r>
      <w:r w:rsidRPr="00F10C37">
        <w:t xml:space="preserve"> You are treating logging as a non-functional requirement. The AI now understands that "doing the work" is only half the job; "recording the work" is the other half.</w:t>
      </w:r>
    </w:p>
    <w:p w14:paraId="08E216E4" w14:textId="77777777" w:rsidR="00F10C37" w:rsidRPr="00F10C37" w:rsidRDefault="00F10C37" w:rsidP="00482843">
      <w:pPr>
        <w:pStyle w:val="Heading2"/>
      </w:pPr>
      <w:bookmarkStart w:id="21" w:name="_Toc219444580"/>
      <w:r w:rsidRPr="00F10C37">
        <w:t>4.4 The "Uncertainty" Protocol</w:t>
      </w:r>
      <w:bookmarkEnd w:id="21"/>
    </w:p>
    <w:p w14:paraId="6494E91D" w14:textId="77777777" w:rsidR="00F10C37" w:rsidRPr="00F10C37" w:rsidRDefault="00F10C37" w:rsidP="00F10C37">
      <w:r w:rsidRPr="00F10C37">
        <w:t xml:space="preserve">Sometimes the error isn't in the code; it's in the prompt. If your instructions are ambiguous, the AI will usually guess (often incorrectly) to please you. You must program a </w:t>
      </w:r>
      <w:r w:rsidRPr="00F10C37">
        <w:rPr>
          <w:b/>
          <w:bCs/>
        </w:rPr>
        <w:t>Fail-Safe</w:t>
      </w:r>
      <w:r w:rsidRPr="00F10C37">
        <w:t xml:space="preserve"> for the prompt itself.</w:t>
      </w:r>
    </w:p>
    <w:p w14:paraId="3FBFF7E5" w14:textId="77777777" w:rsidR="00F10C37" w:rsidRPr="00F10C37" w:rsidRDefault="00F10C37" w:rsidP="00F10C37">
      <w:pPr>
        <w:numPr>
          <w:ilvl w:val="0"/>
          <w:numId w:val="20"/>
        </w:numPr>
      </w:pPr>
      <w:r w:rsidRPr="00F10C37">
        <w:rPr>
          <w:b/>
          <w:bCs/>
        </w:rPr>
        <w:t>The Syntax:</w:t>
      </w:r>
    </w:p>
    <w:p w14:paraId="4295D76B" w14:textId="77777777" w:rsidR="00F10C37" w:rsidRPr="00F10C37" w:rsidRDefault="00F10C37" w:rsidP="00F10C37">
      <w:r w:rsidRPr="00F10C37">
        <w:t>Plaintext</w:t>
      </w:r>
    </w:p>
    <w:p w14:paraId="09760BCD" w14:textId="77777777" w:rsidR="00F10C37" w:rsidRPr="00F10C37" w:rsidRDefault="00F10C37" w:rsidP="00DD32B9">
      <w:pPr>
        <w:pStyle w:val="Code"/>
      </w:pPr>
      <w:r w:rsidRPr="00F10C37">
        <w:t>### AMBIGUITY PROTOCOL</w:t>
      </w:r>
    </w:p>
    <w:p w14:paraId="10AF687B" w14:textId="77777777" w:rsidR="00F10C37" w:rsidRPr="00F10C37" w:rsidRDefault="00F10C37" w:rsidP="00DD32B9">
      <w:pPr>
        <w:pStyle w:val="Code"/>
      </w:pPr>
      <w:r w:rsidRPr="00F10C37">
        <w:t>IF any parameter or logic step is unclear or conflicts with Best Practices:</w:t>
      </w:r>
    </w:p>
    <w:p w14:paraId="3447E238" w14:textId="77777777" w:rsidR="00F10C37" w:rsidRPr="00F10C37" w:rsidRDefault="00F10C37" w:rsidP="00DD32B9">
      <w:pPr>
        <w:pStyle w:val="Code"/>
      </w:pPr>
      <w:r w:rsidRPr="00F10C37">
        <w:t>THEN stop generation and ask a Clarifying Question.</w:t>
      </w:r>
    </w:p>
    <w:p w14:paraId="44BE4646" w14:textId="77777777" w:rsidR="00F10C37" w:rsidRDefault="00F10C37" w:rsidP="00DD32B9">
      <w:pPr>
        <w:pStyle w:val="Code"/>
      </w:pPr>
      <w:r w:rsidRPr="00F10C37">
        <w:t xml:space="preserve">ELSE </w:t>
      </w:r>
      <w:proofErr w:type="gramStart"/>
      <w:r w:rsidRPr="00F10C37">
        <w:t>proceed</w:t>
      </w:r>
      <w:proofErr w:type="gramEnd"/>
      <w:r w:rsidRPr="00F10C37">
        <w:t xml:space="preserve"> with code generation.</w:t>
      </w:r>
    </w:p>
    <w:p w14:paraId="30252C39" w14:textId="77777777" w:rsidR="00DD32B9" w:rsidRPr="00F10C37" w:rsidRDefault="00DD32B9" w:rsidP="00DD32B9">
      <w:pPr>
        <w:pStyle w:val="Code"/>
      </w:pPr>
    </w:p>
    <w:p w14:paraId="529AD3A7" w14:textId="77777777" w:rsidR="00F10C37" w:rsidRPr="00F10C37" w:rsidRDefault="00F10C37" w:rsidP="00F10C37">
      <w:r w:rsidRPr="00F10C37">
        <w:rPr>
          <w:b/>
          <w:bCs/>
        </w:rPr>
        <w:t>Why this works:</w:t>
      </w:r>
      <w:r w:rsidRPr="00F10C37">
        <w:t xml:space="preserve"> This grants the AI permission to </w:t>
      </w:r>
      <w:proofErr w:type="gramStart"/>
      <w:r w:rsidRPr="00F10C37">
        <w:t>say</w:t>
      </w:r>
      <w:proofErr w:type="gramEnd"/>
      <w:r w:rsidRPr="00F10C37">
        <w:t xml:space="preserve"> "I don't know." It prevents the generation of confident but hallucinated solutions.</w:t>
      </w:r>
    </w:p>
    <w:p w14:paraId="18B6A0E9" w14:textId="77777777" w:rsidR="00F10C37" w:rsidRPr="00F10C37" w:rsidRDefault="00F10C37" w:rsidP="00F10C37">
      <w:r w:rsidRPr="00F10C37">
        <w:pict w14:anchorId="2BF366ED">
          <v:rect id="_x0000_i1067" style="width:0;height:1.5pt" o:hralign="center" o:hrstd="t" o:hr="t" fillcolor="#a0a0a0" stroked="f"/>
        </w:pict>
      </w:r>
    </w:p>
    <w:p w14:paraId="3147CC0F" w14:textId="77777777" w:rsidR="00F10C37" w:rsidRPr="00F10C37" w:rsidRDefault="00F10C37" w:rsidP="00613FA7">
      <w:pPr>
        <w:pStyle w:val="Heading2"/>
      </w:pPr>
      <w:bookmarkStart w:id="22" w:name="_Toc219444581"/>
      <w:r w:rsidRPr="00F10C37">
        <w:t>Summary of Chapter 4</w:t>
      </w:r>
      <w:bookmarkEnd w:id="22"/>
    </w:p>
    <w:p w14:paraId="2A6C24E1" w14:textId="77777777" w:rsidR="00F10C37" w:rsidRPr="00F10C37" w:rsidRDefault="00F10C37" w:rsidP="00F10C37">
      <w:pPr>
        <w:numPr>
          <w:ilvl w:val="0"/>
          <w:numId w:val="21"/>
        </w:numPr>
      </w:pPr>
      <w:r w:rsidRPr="00F10C37">
        <w:rPr>
          <w:b/>
          <w:bCs/>
        </w:rPr>
        <w:t>Sad Path:</w:t>
      </w:r>
      <w:r w:rsidRPr="00F10C37">
        <w:t xml:space="preserve"> Define what happens when things break (Retry? Crash? Skip?).</w:t>
      </w:r>
    </w:p>
    <w:p w14:paraId="11CFA5E1" w14:textId="77777777" w:rsidR="00F10C37" w:rsidRPr="00F10C37" w:rsidRDefault="00F10C37" w:rsidP="00F10C37">
      <w:pPr>
        <w:numPr>
          <w:ilvl w:val="0"/>
          <w:numId w:val="21"/>
        </w:numPr>
      </w:pPr>
      <w:r w:rsidRPr="00F10C37">
        <w:rPr>
          <w:b/>
          <w:bCs/>
        </w:rPr>
        <w:t>Logging:</w:t>
      </w:r>
      <w:r w:rsidRPr="00F10C37">
        <w:t xml:space="preserve"> strict formatting for logs (Timestamp, Severity, Message) prevents "console spam."</w:t>
      </w:r>
    </w:p>
    <w:p w14:paraId="661B6FEB" w14:textId="77777777" w:rsidR="00F10C37" w:rsidRPr="00F10C37" w:rsidRDefault="00F10C37" w:rsidP="00F10C37">
      <w:pPr>
        <w:numPr>
          <w:ilvl w:val="0"/>
          <w:numId w:val="21"/>
        </w:numPr>
      </w:pPr>
      <w:r w:rsidRPr="00F10C37">
        <w:rPr>
          <w:b/>
          <w:bCs/>
        </w:rPr>
        <w:lastRenderedPageBreak/>
        <w:t>Ambiguity:</w:t>
      </w:r>
      <w:r w:rsidRPr="00F10C37">
        <w:t xml:space="preserve"> Explicitly instruct the AI to ask questions rather than guess.</w:t>
      </w:r>
    </w:p>
    <w:p w14:paraId="5355B506" w14:textId="202C436A" w:rsidR="00613FA7" w:rsidRDefault="00613FA7">
      <w:r>
        <w:br w:type="page"/>
      </w:r>
    </w:p>
    <w:p w14:paraId="1604C188" w14:textId="77777777" w:rsidR="00FA638B" w:rsidRPr="00FA638B" w:rsidRDefault="00FA638B" w:rsidP="00FA638B">
      <w:pPr>
        <w:pStyle w:val="Heading1"/>
      </w:pPr>
      <w:bookmarkStart w:id="23" w:name="_Toc219444582"/>
      <w:r w:rsidRPr="00FA638B">
        <w:lastRenderedPageBreak/>
        <w:t>Chapter 5: Test-Driven Prompts (TDP)</w:t>
      </w:r>
      <w:bookmarkEnd w:id="23"/>
    </w:p>
    <w:p w14:paraId="4F8143A4" w14:textId="77777777" w:rsidR="00FA638B" w:rsidRPr="00FA638B" w:rsidRDefault="00FA638B" w:rsidP="00FA638B">
      <w:pPr>
        <w:pStyle w:val="Subtitle"/>
      </w:pPr>
      <w:r w:rsidRPr="00FA638B">
        <w:t>Subtitle: Ensuring Success Before Execution</w:t>
      </w:r>
    </w:p>
    <w:p w14:paraId="2D0CBE20" w14:textId="77777777" w:rsidR="00FA638B" w:rsidRPr="00FA638B" w:rsidRDefault="00FA638B" w:rsidP="00FA638B">
      <w:r w:rsidRPr="00FA638B">
        <w:t xml:space="preserve">In modern software engineering, Test-Driven Development (TDD) is a discipline where developers write the test </w:t>
      </w:r>
      <w:r w:rsidRPr="00FA638B">
        <w:rPr>
          <w:i/>
          <w:iCs/>
        </w:rPr>
        <w:t>before</w:t>
      </w:r>
      <w:r w:rsidRPr="00FA638B">
        <w:t xml:space="preserve"> they write the code. This ensures that the code is written specifically to pass a clear set of requirements, rather than just "to work."</w:t>
      </w:r>
    </w:p>
    <w:p w14:paraId="5CE69968" w14:textId="77777777" w:rsidR="00FA638B" w:rsidRPr="00FA638B" w:rsidRDefault="00FA638B" w:rsidP="00FA638B">
      <w:r w:rsidRPr="00FA638B">
        <w:t xml:space="preserve">In </w:t>
      </w:r>
      <w:r w:rsidRPr="00FA638B">
        <w:rPr>
          <w:b/>
          <w:bCs/>
        </w:rPr>
        <w:t>Prompt-as-Code</w:t>
      </w:r>
      <w:r w:rsidRPr="00FA638B">
        <w:t xml:space="preserve">, we apply this same discipline. By forcing the AI to generate the test plan </w:t>
      </w:r>
      <w:r w:rsidRPr="00FA638B">
        <w:rPr>
          <w:i/>
          <w:iCs/>
        </w:rPr>
        <w:t>alongside</w:t>
      </w:r>
      <w:r w:rsidRPr="00FA638B">
        <w:t xml:space="preserve"> (or even before) the solution, we force it to "think" about edge cases it would otherwise ignore.</w:t>
      </w:r>
    </w:p>
    <w:p w14:paraId="15980513" w14:textId="77777777" w:rsidR="00FA638B" w:rsidRPr="00FA638B" w:rsidRDefault="00FA638B" w:rsidP="007D7BD7">
      <w:pPr>
        <w:pStyle w:val="Heading2"/>
      </w:pPr>
      <w:bookmarkStart w:id="24" w:name="_Toc219444583"/>
      <w:r w:rsidRPr="00FA638B">
        <w:t>5.1 The TDD Mindset for Prompts</w:t>
      </w:r>
      <w:bookmarkEnd w:id="24"/>
    </w:p>
    <w:p w14:paraId="040758A9" w14:textId="77777777" w:rsidR="00FA638B" w:rsidRPr="00FA638B" w:rsidRDefault="00FA638B" w:rsidP="00FA638B">
      <w:r w:rsidRPr="00FA638B">
        <w:t xml:space="preserve">When you ask an AI to </w:t>
      </w:r>
      <w:r w:rsidRPr="00FA638B">
        <w:rPr>
          <w:i/>
          <w:iCs/>
        </w:rPr>
        <w:t>"write a function that adds two numbers,"</w:t>
      </w:r>
      <w:r w:rsidRPr="00FA638B">
        <w:t xml:space="preserve"> it thinks about the syntax of addition. When you ask an AI to </w:t>
      </w:r>
      <w:r w:rsidRPr="00FA638B">
        <w:rPr>
          <w:i/>
          <w:iCs/>
        </w:rPr>
        <w:t>"write a function that passes a test expecting '2 + 2 = 4' and '2 + Null = Error',"</w:t>
      </w:r>
      <w:r w:rsidRPr="00FA638B">
        <w:t xml:space="preserve"> it thinks about </w:t>
      </w:r>
      <w:r w:rsidRPr="00FA638B">
        <w:rPr>
          <w:b/>
          <w:bCs/>
        </w:rPr>
        <w:t>logic</w:t>
      </w:r>
      <w:r w:rsidRPr="00FA638B">
        <w:t xml:space="preserve"> and </w:t>
      </w:r>
      <w:r w:rsidRPr="00FA638B">
        <w:rPr>
          <w:b/>
          <w:bCs/>
        </w:rPr>
        <w:t>validation</w:t>
      </w:r>
      <w:r w:rsidRPr="00FA638B">
        <w:t>.</w:t>
      </w:r>
    </w:p>
    <w:p w14:paraId="28E10C0F" w14:textId="77777777" w:rsidR="00FA638B" w:rsidRPr="00FA638B" w:rsidRDefault="00FA638B" w:rsidP="00FA638B">
      <w:r w:rsidRPr="00FA638B">
        <w:t xml:space="preserve">Including a </w:t>
      </w:r>
      <w:r w:rsidRPr="00FA638B">
        <w:rPr>
          <w:b/>
          <w:bCs/>
        </w:rPr>
        <w:t>Test Specification</w:t>
      </w:r>
      <w:r w:rsidRPr="00FA638B">
        <w:t xml:space="preserve"> in your prompt changes the AI's goal. The goal is no longer just "output code"; the goal is "pass these specific tests." This subtle shift drastically reduces logic errors.</w:t>
      </w:r>
    </w:p>
    <w:p w14:paraId="5C986BEC" w14:textId="77777777" w:rsidR="00FA638B" w:rsidRPr="00FA638B" w:rsidRDefault="00FA638B" w:rsidP="007D7BD7">
      <w:pPr>
        <w:pStyle w:val="Heading2"/>
      </w:pPr>
      <w:bookmarkStart w:id="25" w:name="_Toc219444584"/>
      <w:r w:rsidRPr="00FA638B">
        <w:t>5.2 The Test Specification Block</w:t>
      </w:r>
      <w:bookmarkEnd w:id="25"/>
    </w:p>
    <w:p w14:paraId="5E7119B8" w14:textId="77777777" w:rsidR="00FA638B" w:rsidRPr="00FA638B" w:rsidRDefault="00FA638B" w:rsidP="00FA638B">
      <w:r w:rsidRPr="00FA638B">
        <w:t>This block sits at the bottom of your prompt architecture. It tells the AI exactly how you intend to verify its work.</w:t>
      </w:r>
    </w:p>
    <w:p w14:paraId="33F491A5" w14:textId="77777777" w:rsidR="00FA638B" w:rsidRPr="00FA638B" w:rsidRDefault="00FA638B" w:rsidP="00FA638B">
      <w:pPr>
        <w:numPr>
          <w:ilvl w:val="0"/>
          <w:numId w:val="22"/>
        </w:numPr>
      </w:pPr>
      <w:r w:rsidRPr="00FA638B">
        <w:rPr>
          <w:b/>
          <w:bCs/>
        </w:rPr>
        <w:t>The Component:</w:t>
      </w:r>
      <w:r w:rsidRPr="00FA638B">
        <w:t xml:space="preserve"> The Acceptance Criteria.</w:t>
      </w:r>
    </w:p>
    <w:p w14:paraId="48842CB3" w14:textId="77777777" w:rsidR="00FA638B" w:rsidRPr="00FA638B" w:rsidRDefault="00FA638B" w:rsidP="00FA638B">
      <w:pPr>
        <w:numPr>
          <w:ilvl w:val="0"/>
          <w:numId w:val="22"/>
        </w:numPr>
      </w:pPr>
      <w:r w:rsidRPr="00FA638B">
        <w:rPr>
          <w:b/>
          <w:bCs/>
        </w:rPr>
        <w:t>The Syntax:</w:t>
      </w:r>
    </w:p>
    <w:p w14:paraId="35003735" w14:textId="77777777" w:rsidR="00FA638B" w:rsidRPr="00FA638B" w:rsidRDefault="00FA638B" w:rsidP="00375549">
      <w:pPr>
        <w:pStyle w:val="Code"/>
      </w:pPr>
      <w:r w:rsidRPr="00FA638B">
        <w:t>### TEST SPECIFICATION</w:t>
      </w:r>
    </w:p>
    <w:p w14:paraId="6452C92A" w14:textId="77777777" w:rsidR="00FA638B" w:rsidRPr="00FA638B" w:rsidRDefault="00FA638B" w:rsidP="00375549">
      <w:pPr>
        <w:pStyle w:val="Code"/>
      </w:pPr>
      <w:r w:rsidRPr="00FA638B">
        <w:t xml:space="preserve">[FRAMEWORK]: Pester 5 (PowerShell) / </w:t>
      </w:r>
      <w:proofErr w:type="spellStart"/>
      <w:r w:rsidRPr="00FA638B">
        <w:t>NUnit</w:t>
      </w:r>
      <w:proofErr w:type="spellEnd"/>
      <w:r w:rsidRPr="00FA638B">
        <w:t xml:space="preserve"> (C#) / </w:t>
      </w:r>
      <w:proofErr w:type="spellStart"/>
      <w:r w:rsidRPr="00FA638B">
        <w:t>PyTest</w:t>
      </w:r>
      <w:proofErr w:type="spellEnd"/>
      <w:r w:rsidRPr="00FA638B">
        <w:t xml:space="preserve"> (Python)</w:t>
      </w:r>
    </w:p>
    <w:p w14:paraId="56FC3316" w14:textId="77777777" w:rsidR="00FA638B" w:rsidRPr="00FA638B" w:rsidRDefault="00FA638B" w:rsidP="00375549">
      <w:pPr>
        <w:pStyle w:val="Code"/>
      </w:pPr>
      <w:r w:rsidRPr="00FA638B">
        <w:t>[REQUIRED_TESTS]:</w:t>
      </w:r>
    </w:p>
    <w:p w14:paraId="2440C33D" w14:textId="77777777" w:rsidR="00FA638B" w:rsidRPr="00FA638B" w:rsidRDefault="00FA638B" w:rsidP="00375549">
      <w:pPr>
        <w:pStyle w:val="Code"/>
      </w:pPr>
      <w:r w:rsidRPr="00FA638B">
        <w:t xml:space="preserve">   1. HAPPY_PATH: Input valid CSV -&gt; Output 100 rows to SQL.</w:t>
      </w:r>
    </w:p>
    <w:p w14:paraId="638EB261" w14:textId="77777777" w:rsidR="00FA638B" w:rsidRPr="00FA638B" w:rsidRDefault="00FA638B" w:rsidP="00375549">
      <w:pPr>
        <w:pStyle w:val="Code"/>
      </w:pPr>
      <w:r w:rsidRPr="00FA638B">
        <w:t xml:space="preserve">   2. EDGE_CASE: Input empty CSV -&gt; Script logs warning and exits gracefully (Code 0).</w:t>
      </w:r>
    </w:p>
    <w:p w14:paraId="745E2E6B" w14:textId="77777777" w:rsidR="00FA638B" w:rsidRDefault="00FA638B" w:rsidP="00375549">
      <w:pPr>
        <w:pStyle w:val="Code"/>
      </w:pPr>
      <w:r w:rsidRPr="00FA638B">
        <w:t xml:space="preserve">   3. FAILURE_MODE: SQL Server Offline -&gt; Script retries 3x, then logs Fatal Error.</w:t>
      </w:r>
    </w:p>
    <w:p w14:paraId="34B1B4FA" w14:textId="77777777" w:rsidR="00375549" w:rsidRPr="00FA638B" w:rsidRDefault="00375549" w:rsidP="00375549">
      <w:pPr>
        <w:pStyle w:val="Code"/>
      </w:pPr>
    </w:p>
    <w:p w14:paraId="5C27B063" w14:textId="77777777" w:rsidR="00FA638B" w:rsidRPr="00FA638B" w:rsidRDefault="00FA638B" w:rsidP="00FA638B">
      <w:r w:rsidRPr="00FA638B">
        <w:rPr>
          <w:b/>
          <w:bCs/>
        </w:rPr>
        <w:t>Why this works:</w:t>
      </w:r>
      <w:r w:rsidRPr="00FA638B">
        <w:t xml:space="preserve"> Even if you don't </w:t>
      </w:r>
      <w:proofErr w:type="gramStart"/>
      <w:r w:rsidRPr="00FA638B">
        <w:t>actually run</w:t>
      </w:r>
      <w:proofErr w:type="gramEnd"/>
      <w:r w:rsidRPr="00FA638B">
        <w:t xml:space="preserve"> these tests immediately, the act of defining them forces the AI to write the code </w:t>
      </w:r>
      <w:r w:rsidRPr="00FA638B">
        <w:rPr>
          <w:i/>
          <w:iCs/>
        </w:rPr>
        <w:t>to support them</w:t>
      </w:r>
      <w:r w:rsidRPr="00FA638B">
        <w:t xml:space="preserve">. For example, it </w:t>
      </w:r>
      <w:r w:rsidRPr="00FA638B">
        <w:rPr>
          <w:i/>
          <w:iCs/>
        </w:rPr>
        <w:t>cannot</w:t>
      </w:r>
      <w:r w:rsidRPr="00FA638B">
        <w:t xml:space="preserve"> write a script that crashes on an empty CSV if it has already "seen" the requirement to pass a test for an empty CSV.</w:t>
      </w:r>
    </w:p>
    <w:p w14:paraId="79A6A6FE" w14:textId="77777777" w:rsidR="00FA638B" w:rsidRPr="00FA638B" w:rsidRDefault="00FA638B" w:rsidP="007D7BD7">
      <w:pPr>
        <w:pStyle w:val="Heading2"/>
      </w:pPr>
      <w:bookmarkStart w:id="26" w:name="_Toc219444585"/>
      <w:r w:rsidRPr="00FA638B">
        <w:lastRenderedPageBreak/>
        <w:t>5.3 The "Mental Sandbox" Simulation</w:t>
      </w:r>
      <w:bookmarkEnd w:id="26"/>
    </w:p>
    <w:p w14:paraId="09616719" w14:textId="77777777" w:rsidR="00FA638B" w:rsidRPr="00FA638B" w:rsidRDefault="00FA638B" w:rsidP="00FA638B">
      <w:r w:rsidRPr="00FA638B">
        <w:t xml:space="preserve">One of the most powerful techniques in advanced prompt engineering is asking the AI to "run" the code in its "mind" (context window) before showing it to you. This is called </w:t>
      </w:r>
      <w:r w:rsidRPr="00FA638B">
        <w:rPr>
          <w:b/>
          <w:bCs/>
        </w:rPr>
        <w:t>Chain-of-Thought Verification</w:t>
      </w:r>
      <w:r w:rsidRPr="00FA638B">
        <w:t>.</w:t>
      </w:r>
    </w:p>
    <w:p w14:paraId="78BCD144" w14:textId="77777777" w:rsidR="00FA638B" w:rsidRPr="00FA638B" w:rsidRDefault="00FA638B" w:rsidP="00FA638B">
      <w:pPr>
        <w:numPr>
          <w:ilvl w:val="0"/>
          <w:numId w:val="23"/>
        </w:numPr>
      </w:pPr>
      <w:r w:rsidRPr="00FA638B">
        <w:rPr>
          <w:b/>
          <w:bCs/>
        </w:rPr>
        <w:t>The Concept:</w:t>
      </w:r>
      <w:r w:rsidRPr="00FA638B">
        <w:t xml:space="preserve"> Self-Correction before output.</w:t>
      </w:r>
    </w:p>
    <w:p w14:paraId="7EB51DD4" w14:textId="77777777" w:rsidR="00FA638B" w:rsidRPr="00FA638B" w:rsidRDefault="00FA638B" w:rsidP="00FA638B">
      <w:pPr>
        <w:numPr>
          <w:ilvl w:val="0"/>
          <w:numId w:val="23"/>
        </w:numPr>
      </w:pPr>
      <w:r w:rsidRPr="00FA638B">
        <w:rPr>
          <w:b/>
          <w:bCs/>
        </w:rPr>
        <w:t>The Syntax:</w:t>
      </w:r>
    </w:p>
    <w:p w14:paraId="05463F3C" w14:textId="77777777" w:rsidR="00FA638B" w:rsidRPr="00FA638B" w:rsidRDefault="00FA638B" w:rsidP="00FA638B">
      <w:r w:rsidRPr="00FA638B">
        <w:t>Plaintext</w:t>
      </w:r>
    </w:p>
    <w:p w14:paraId="72F4A5F4" w14:textId="77777777" w:rsidR="00FA638B" w:rsidRPr="00FA638B" w:rsidRDefault="00FA638B" w:rsidP="00F9299C">
      <w:pPr>
        <w:pStyle w:val="Code"/>
      </w:pPr>
      <w:r w:rsidRPr="00FA638B">
        <w:t>[VERIFICATION_STEP]:</w:t>
      </w:r>
    </w:p>
    <w:p w14:paraId="2E8F7495" w14:textId="77777777" w:rsidR="00FA638B" w:rsidRPr="00FA638B" w:rsidRDefault="00FA638B" w:rsidP="00F9299C">
      <w:pPr>
        <w:pStyle w:val="Code"/>
      </w:pPr>
      <w:r w:rsidRPr="00FA638B">
        <w:t>Before outputting the final code, mentally simulate running the script against the [REQUIRED_TESTS] above.</w:t>
      </w:r>
    </w:p>
    <w:p w14:paraId="5078442E" w14:textId="77777777" w:rsidR="00FA638B" w:rsidRPr="00FA638B" w:rsidRDefault="00FA638B" w:rsidP="00F9299C">
      <w:pPr>
        <w:pStyle w:val="Code"/>
      </w:pPr>
      <w:r w:rsidRPr="00FA638B">
        <w:t xml:space="preserve">IF the code </w:t>
      </w:r>
      <w:proofErr w:type="gramStart"/>
      <w:r w:rsidRPr="00FA638B">
        <w:t>would fail</w:t>
      </w:r>
      <w:proofErr w:type="gramEnd"/>
      <w:r w:rsidRPr="00FA638B">
        <w:t xml:space="preserve"> a test, REWRITE the code to pass.</w:t>
      </w:r>
    </w:p>
    <w:p w14:paraId="30DC8090" w14:textId="77777777" w:rsidR="00FA638B" w:rsidRDefault="00FA638B" w:rsidP="00F9299C">
      <w:pPr>
        <w:pStyle w:val="Code"/>
      </w:pPr>
      <w:r w:rsidRPr="00FA638B">
        <w:t>OUTPUT only the final, verified code.</w:t>
      </w:r>
    </w:p>
    <w:p w14:paraId="5A41C0F2" w14:textId="77777777" w:rsidR="00F9299C" w:rsidRPr="00FA638B" w:rsidRDefault="00F9299C" w:rsidP="00F9299C">
      <w:pPr>
        <w:pStyle w:val="Code"/>
      </w:pPr>
    </w:p>
    <w:p w14:paraId="163CE4B7" w14:textId="77777777" w:rsidR="00FA638B" w:rsidRPr="00FA638B" w:rsidRDefault="00FA638B" w:rsidP="00FA638B">
      <w:r w:rsidRPr="00FA638B">
        <w:rPr>
          <w:b/>
          <w:bCs/>
        </w:rPr>
        <w:t>Why this works:</w:t>
      </w:r>
      <w:r w:rsidRPr="00FA638B">
        <w:t xml:space="preserve"> LLMs </w:t>
      </w:r>
      <w:proofErr w:type="gramStart"/>
      <w:r w:rsidRPr="00FA638B">
        <w:t>are capable of spotting</w:t>
      </w:r>
      <w:proofErr w:type="gramEnd"/>
      <w:r w:rsidRPr="00FA638B">
        <w:t xml:space="preserve"> their own errors if asked to review them. This instruction forces a "drafting phase" that happens invisibly, resulting in a higher quality final output.</w:t>
      </w:r>
    </w:p>
    <w:p w14:paraId="391EF023" w14:textId="77777777" w:rsidR="00FA638B" w:rsidRPr="00FA638B" w:rsidRDefault="00FA638B" w:rsidP="00D7161C">
      <w:pPr>
        <w:pStyle w:val="Heading2"/>
      </w:pPr>
      <w:bookmarkStart w:id="27" w:name="_Toc219444586"/>
      <w:r w:rsidRPr="00FA638B">
        <w:t>5.4 The Definition of Done</w:t>
      </w:r>
      <w:bookmarkEnd w:id="27"/>
    </w:p>
    <w:p w14:paraId="72EF3645" w14:textId="77777777" w:rsidR="00FA638B" w:rsidRPr="00FA638B" w:rsidRDefault="00FA638B" w:rsidP="00FA638B">
      <w:r w:rsidRPr="00FA638B">
        <w:t xml:space="preserve">In this framework, a prompt is not complete until it answers the question: </w:t>
      </w:r>
      <w:r w:rsidRPr="00FA638B">
        <w:rPr>
          <w:i/>
          <w:iCs/>
        </w:rPr>
        <w:t>"How do I know this is right?"</w:t>
      </w:r>
    </w:p>
    <w:p w14:paraId="5E01E0D0" w14:textId="77777777" w:rsidR="00FA638B" w:rsidRPr="00FA638B" w:rsidRDefault="00FA638B" w:rsidP="00FA638B">
      <w:r w:rsidRPr="00FA638B">
        <w:t xml:space="preserve">By explicitly requesting the </w:t>
      </w:r>
      <w:r w:rsidRPr="00FA638B">
        <w:rPr>
          <w:b/>
          <w:bCs/>
        </w:rPr>
        <w:t>Unit Test Code</w:t>
      </w:r>
      <w:r w:rsidRPr="00FA638B">
        <w:t xml:space="preserve"> as part of the RETURN VALUE (from Chapter 3), you get a </w:t>
      </w:r>
      <w:proofErr w:type="gramStart"/>
      <w:r w:rsidRPr="00FA638B">
        <w:t>script that is self-verifying</w:t>
      </w:r>
      <w:proofErr w:type="gramEnd"/>
      <w:r w:rsidRPr="00FA638B">
        <w:t>.</w:t>
      </w:r>
    </w:p>
    <w:p w14:paraId="091A6D33" w14:textId="77777777" w:rsidR="00FA638B" w:rsidRPr="00FA638B" w:rsidRDefault="00FA638B" w:rsidP="00FA638B">
      <w:pPr>
        <w:numPr>
          <w:ilvl w:val="0"/>
          <w:numId w:val="24"/>
        </w:numPr>
      </w:pPr>
      <w:r w:rsidRPr="00FA638B">
        <w:rPr>
          <w:b/>
          <w:bCs/>
        </w:rPr>
        <w:t>Example Return Requirement:</w:t>
      </w:r>
      <w:r w:rsidRPr="00FA638B">
        <w:t xml:space="preserve"> RETURN: A single file containing the Function AND the Pester Unit Test block at the bottom.</w:t>
      </w:r>
    </w:p>
    <w:p w14:paraId="55DBE4A4" w14:textId="77777777" w:rsidR="00FA638B" w:rsidRPr="00FA638B" w:rsidRDefault="00FA638B" w:rsidP="00FA638B">
      <w:r w:rsidRPr="00FA638B">
        <w:pict w14:anchorId="6AA34E6E">
          <v:rect id="_x0000_i1075" style="width:0;height:1.5pt" o:hralign="center" o:hrstd="t" o:hr="t" fillcolor="#a0a0a0" stroked="f"/>
        </w:pict>
      </w:r>
    </w:p>
    <w:p w14:paraId="6FDF3A5F" w14:textId="77777777" w:rsidR="00FA638B" w:rsidRPr="00FA638B" w:rsidRDefault="00FA638B" w:rsidP="00FA638B">
      <w:pPr>
        <w:rPr>
          <w:b/>
          <w:bCs/>
        </w:rPr>
      </w:pPr>
      <w:r w:rsidRPr="00FA638B">
        <w:rPr>
          <w:b/>
          <w:bCs/>
        </w:rPr>
        <w:t>Summary of Chapter 5</w:t>
      </w:r>
    </w:p>
    <w:p w14:paraId="61CF43B3" w14:textId="77777777" w:rsidR="00FA638B" w:rsidRPr="00FA638B" w:rsidRDefault="00FA638B" w:rsidP="00FA638B">
      <w:pPr>
        <w:numPr>
          <w:ilvl w:val="0"/>
          <w:numId w:val="25"/>
        </w:numPr>
      </w:pPr>
      <w:r w:rsidRPr="00FA638B">
        <w:rPr>
          <w:b/>
          <w:bCs/>
        </w:rPr>
        <w:t>Invert the Workflow:</w:t>
      </w:r>
      <w:r w:rsidRPr="00FA638B">
        <w:t xml:space="preserve"> Define the pass/fail criteria before requesting </w:t>
      </w:r>
      <w:proofErr w:type="gramStart"/>
      <w:r w:rsidRPr="00FA638B">
        <w:t>the logic</w:t>
      </w:r>
      <w:proofErr w:type="gramEnd"/>
      <w:r w:rsidRPr="00FA638B">
        <w:t>.</w:t>
      </w:r>
    </w:p>
    <w:p w14:paraId="67650729" w14:textId="77777777" w:rsidR="00FA638B" w:rsidRPr="00FA638B" w:rsidRDefault="00FA638B" w:rsidP="00FA638B">
      <w:pPr>
        <w:numPr>
          <w:ilvl w:val="0"/>
          <w:numId w:val="25"/>
        </w:numPr>
      </w:pPr>
      <w:r w:rsidRPr="00FA638B">
        <w:rPr>
          <w:b/>
          <w:bCs/>
        </w:rPr>
        <w:t>Explicit Tests:</w:t>
      </w:r>
      <w:r w:rsidRPr="00FA638B">
        <w:t xml:space="preserve"> List specific scenarios (Happy Path, Edge Case, Failure Mode).</w:t>
      </w:r>
    </w:p>
    <w:p w14:paraId="29D0A7A2" w14:textId="77777777" w:rsidR="00FA638B" w:rsidRPr="00FA638B" w:rsidRDefault="00FA638B" w:rsidP="00FA638B">
      <w:pPr>
        <w:numPr>
          <w:ilvl w:val="0"/>
          <w:numId w:val="25"/>
        </w:numPr>
      </w:pPr>
      <w:r w:rsidRPr="00FA638B">
        <w:rPr>
          <w:b/>
          <w:bCs/>
        </w:rPr>
        <w:t>Simulation:</w:t>
      </w:r>
      <w:r w:rsidRPr="00FA638B">
        <w:t xml:space="preserve"> Instruct the AI to "mentally test" the code to catch bugs before generating the response.</w:t>
      </w:r>
    </w:p>
    <w:p w14:paraId="5D22EF28" w14:textId="3A06A41A" w:rsidR="00163194" w:rsidRDefault="00163194">
      <w:r>
        <w:br w:type="page"/>
      </w:r>
    </w:p>
    <w:p w14:paraId="09D7AAA6" w14:textId="77777777" w:rsidR="00163194" w:rsidRPr="00163194" w:rsidRDefault="00163194" w:rsidP="00163194">
      <w:pPr>
        <w:pStyle w:val="Heading1"/>
      </w:pPr>
      <w:bookmarkStart w:id="28" w:name="_Toc219444587"/>
      <w:r w:rsidRPr="00163194">
        <w:lastRenderedPageBreak/>
        <w:t>Case Study 1: The PowerShell Service Restart</w:t>
      </w:r>
      <w:bookmarkEnd w:id="28"/>
    </w:p>
    <w:p w14:paraId="31BA4B37" w14:textId="77777777" w:rsidR="00163194" w:rsidRPr="00163194" w:rsidRDefault="00163194" w:rsidP="00163194">
      <w:r w:rsidRPr="00163194">
        <w:rPr>
          <w:b/>
          <w:bCs/>
        </w:rPr>
        <w:t>Scenario:</w:t>
      </w:r>
      <w:r w:rsidRPr="00163194">
        <w:t xml:space="preserve"> An administrator needs a script to restart a specific service on a list of remote servers.</w:t>
      </w:r>
    </w:p>
    <w:p w14:paraId="52E45D90" w14:textId="77777777" w:rsidR="00163194" w:rsidRPr="00163194" w:rsidRDefault="00163194" w:rsidP="00163194">
      <w:pPr>
        <w:rPr>
          <w:b/>
          <w:bCs/>
        </w:rPr>
      </w:pPr>
      <w:r w:rsidRPr="00163194">
        <w:rPr>
          <w:rFonts w:ascii="Segoe UI Emoji" w:hAnsi="Segoe UI Emoji" w:cs="Segoe UI Emoji"/>
          <w:b/>
          <w:bCs/>
        </w:rPr>
        <w:t>❌</w:t>
      </w:r>
      <w:r w:rsidRPr="00163194">
        <w:rPr>
          <w:b/>
          <w:bCs/>
        </w:rPr>
        <w:t xml:space="preserve"> The "Before" Prompt (Conversational)</w:t>
      </w:r>
    </w:p>
    <w:p w14:paraId="1DE63C53" w14:textId="77777777" w:rsidR="00163194" w:rsidRPr="00163194" w:rsidRDefault="00163194" w:rsidP="00163194">
      <w:r w:rsidRPr="00163194">
        <w:t>"Write a PowerShell script to restart the Spooler service on a list of servers. Make sure it checks if it's running first."</w:t>
      </w:r>
    </w:p>
    <w:p w14:paraId="24A4FBEB" w14:textId="77777777" w:rsidR="00163194" w:rsidRPr="00163194" w:rsidRDefault="00163194" w:rsidP="00163194">
      <w:r w:rsidRPr="00163194">
        <w:rPr>
          <w:b/>
          <w:bCs/>
        </w:rPr>
        <w:t>The Typical AI Output:</w:t>
      </w:r>
    </w:p>
    <w:p w14:paraId="68612FF3" w14:textId="77777777" w:rsidR="00163194" w:rsidRPr="00163194" w:rsidRDefault="00163194" w:rsidP="00163194">
      <w:pPr>
        <w:numPr>
          <w:ilvl w:val="0"/>
          <w:numId w:val="26"/>
        </w:numPr>
      </w:pPr>
      <w:r w:rsidRPr="00163194">
        <w:t xml:space="preserve">Uses </w:t>
      </w:r>
      <w:proofErr w:type="gramStart"/>
      <w:r w:rsidRPr="00163194">
        <w:t>Restart-Service</w:t>
      </w:r>
      <w:proofErr w:type="gramEnd"/>
      <w:r w:rsidRPr="00163194">
        <w:t xml:space="preserve"> without checking if the server is online.</w:t>
      </w:r>
    </w:p>
    <w:p w14:paraId="7379655A" w14:textId="77777777" w:rsidR="00163194" w:rsidRPr="00163194" w:rsidRDefault="00163194" w:rsidP="00163194">
      <w:pPr>
        <w:numPr>
          <w:ilvl w:val="0"/>
          <w:numId w:val="26"/>
        </w:numPr>
      </w:pPr>
      <w:r w:rsidRPr="00163194">
        <w:t>Uses Write-Host for output (cannot be logged).</w:t>
      </w:r>
    </w:p>
    <w:p w14:paraId="13321300" w14:textId="77777777" w:rsidR="00163194" w:rsidRPr="00163194" w:rsidRDefault="00163194" w:rsidP="00163194">
      <w:pPr>
        <w:numPr>
          <w:ilvl w:val="0"/>
          <w:numId w:val="26"/>
        </w:numPr>
      </w:pPr>
      <w:r w:rsidRPr="00163194">
        <w:t>Likely fails on the first server that is unreachable, stopping the entire script.</w:t>
      </w:r>
    </w:p>
    <w:p w14:paraId="030FB0A9" w14:textId="77777777" w:rsidR="00163194" w:rsidRPr="00163194" w:rsidRDefault="00163194" w:rsidP="00163194">
      <w:pPr>
        <w:numPr>
          <w:ilvl w:val="0"/>
          <w:numId w:val="26"/>
        </w:numPr>
      </w:pPr>
      <w:r w:rsidRPr="00163194">
        <w:rPr>
          <w:b/>
          <w:bCs/>
        </w:rPr>
        <w:t>Verdict:</w:t>
      </w:r>
      <w:r w:rsidRPr="00163194">
        <w:t xml:space="preserve"> Fragile and dangerous for production.</w:t>
      </w:r>
    </w:p>
    <w:p w14:paraId="0BF8E5B7" w14:textId="77777777" w:rsidR="00163194" w:rsidRPr="00163194" w:rsidRDefault="00163194" w:rsidP="00163194">
      <w:pPr>
        <w:rPr>
          <w:b/>
          <w:bCs/>
        </w:rPr>
      </w:pPr>
      <w:r w:rsidRPr="00163194">
        <w:rPr>
          <w:rFonts w:ascii="Segoe UI Emoji" w:hAnsi="Segoe UI Emoji" w:cs="Segoe UI Emoji"/>
          <w:b/>
          <w:bCs/>
        </w:rPr>
        <w:t>✅</w:t>
      </w:r>
      <w:r w:rsidRPr="00163194">
        <w:rPr>
          <w:b/>
          <w:bCs/>
        </w:rPr>
        <w:t xml:space="preserve"> The "After" Prompt (Structured)</w:t>
      </w:r>
    </w:p>
    <w:p w14:paraId="6691584D" w14:textId="77777777" w:rsidR="00163194" w:rsidRPr="00163194" w:rsidRDefault="00163194" w:rsidP="00163194">
      <w:r w:rsidRPr="00163194">
        <w:t>Plaintext</w:t>
      </w:r>
    </w:p>
    <w:p w14:paraId="70F562FE" w14:textId="77777777" w:rsidR="00163194" w:rsidRPr="00163194" w:rsidRDefault="00163194" w:rsidP="00150D5E">
      <w:pPr>
        <w:pStyle w:val="Code"/>
      </w:pPr>
      <w:r w:rsidRPr="00163194">
        <w:t>### CONFIGURATION</w:t>
      </w:r>
    </w:p>
    <w:p w14:paraId="10E3A3CF" w14:textId="77777777" w:rsidR="00163194" w:rsidRPr="00163194" w:rsidRDefault="00163194" w:rsidP="00150D5E">
      <w:pPr>
        <w:pStyle w:val="Code"/>
      </w:pPr>
      <w:r w:rsidRPr="00163194">
        <w:t>[ROLE]: Senior Systems Engineer</w:t>
      </w:r>
    </w:p>
    <w:p w14:paraId="081007A8" w14:textId="77777777" w:rsidR="00163194" w:rsidRPr="00163194" w:rsidRDefault="00163194" w:rsidP="00150D5E">
      <w:pPr>
        <w:pStyle w:val="Code"/>
      </w:pPr>
      <w:r w:rsidRPr="00163194">
        <w:t>[ENVIRONMENT]: PowerShell 5.1 (Windows Server 2016/2019)</w:t>
      </w:r>
    </w:p>
    <w:p w14:paraId="6A026822" w14:textId="77777777" w:rsidR="00163194" w:rsidRPr="00163194" w:rsidRDefault="00163194" w:rsidP="00150D5E">
      <w:pPr>
        <w:pStyle w:val="Code"/>
      </w:pPr>
    </w:p>
    <w:p w14:paraId="7961D1B7" w14:textId="77777777" w:rsidR="00163194" w:rsidRPr="00163194" w:rsidRDefault="00163194" w:rsidP="00150D5E">
      <w:pPr>
        <w:pStyle w:val="Code"/>
      </w:pPr>
      <w:r w:rsidRPr="00163194">
        <w:t>### FUNCTION SPECIFICATION</w:t>
      </w:r>
    </w:p>
    <w:p w14:paraId="38B752DD" w14:textId="77777777" w:rsidR="00163194" w:rsidRPr="00163194" w:rsidRDefault="00163194" w:rsidP="00150D5E">
      <w:pPr>
        <w:pStyle w:val="Code"/>
      </w:pPr>
      <w:r w:rsidRPr="00163194">
        <w:t>[NAME]: Restart-</w:t>
      </w:r>
      <w:proofErr w:type="spellStart"/>
      <w:r w:rsidRPr="00163194">
        <w:t>CriticalService</w:t>
      </w:r>
      <w:proofErr w:type="spellEnd"/>
    </w:p>
    <w:p w14:paraId="6BF2CC03" w14:textId="77777777" w:rsidR="00163194" w:rsidRPr="00163194" w:rsidRDefault="00163194" w:rsidP="00150D5E">
      <w:pPr>
        <w:pStyle w:val="Code"/>
      </w:pPr>
      <w:r w:rsidRPr="00163194">
        <w:t>[INPUT]: $</w:t>
      </w:r>
      <w:proofErr w:type="spellStart"/>
      <w:r w:rsidRPr="00163194">
        <w:t>ServerList</w:t>
      </w:r>
      <w:proofErr w:type="spellEnd"/>
      <w:r w:rsidRPr="00163194">
        <w:t xml:space="preserve"> (String Array), $</w:t>
      </w:r>
      <w:proofErr w:type="spellStart"/>
      <w:r w:rsidRPr="00163194">
        <w:t>ServiceName</w:t>
      </w:r>
      <w:proofErr w:type="spellEnd"/>
      <w:r w:rsidRPr="00163194">
        <w:t xml:space="preserve"> (String)</w:t>
      </w:r>
    </w:p>
    <w:p w14:paraId="5C898639" w14:textId="77777777" w:rsidR="00163194" w:rsidRPr="00163194" w:rsidRDefault="00163194" w:rsidP="00150D5E">
      <w:pPr>
        <w:pStyle w:val="Code"/>
      </w:pPr>
    </w:p>
    <w:p w14:paraId="22EF31B8" w14:textId="77777777" w:rsidR="00163194" w:rsidRPr="00163194" w:rsidRDefault="00163194" w:rsidP="00150D5E">
      <w:pPr>
        <w:pStyle w:val="Code"/>
      </w:pPr>
      <w:r w:rsidRPr="00163194">
        <w:t>### LOGIC FLOW</w:t>
      </w:r>
    </w:p>
    <w:p w14:paraId="4D5320BB" w14:textId="77777777" w:rsidR="00163194" w:rsidRPr="00163194" w:rsidRDefault="00163194" w:rsidP="00150D5E">
      <w:pPr>
        <w:pStyle w:val="Code"/>
      </w:pPr>
      <w:r w:rsidRPr="00163194">
        <w:t>1. PING $</w:t>
      </w:r>
      <w:proofErr w:type="spellStart"/>
      <w:r w:rsidRPr="00163194">
        <w:t>ServerName</w:t>
      </w:r>
      <w:proofErr w:type="spellEnd"/>
      <w:r w:rsidRPr="00163194">
        <w:t xml:space="preserve"> to verify connectivity.</w:t>
      </w:r>
    </w:p>
    <w:p w14:paraId="091B8B51" w14:textId="77777777" w:rsidR="00163194" w:rsidRPr="00163194" w:rsidRDefault="00163194" w:rsidP="00150D5E">
      <w:pPr>
        <w:pStyle w:val="Code"/>
      </w:pPr>
      <w:r w:rsidRPr="00163194">
        <w:t xml:space="preserve">   - IF Offline: Log Warning and SKIP to next server.</w:t>
      </w:r>
    </w:p>
    <w:p w14:paraId="00BC4CB1" w14:textId="77777777" w:rsidR="00163194" w:rsidRPr="00163194" w:rsidRDefault="00163194" w:rsidP="00150D5E">
      <w:pPr>
        <w:pStyle w:val="Code"/>
      </w:pPr>
      <w:r w:rsidRPr="00163194">
        <w:t>2. CHECK status of $</w:t>
      </w:r>
      <w:proofErr w:type="spellStart"/>
      <w:r w:rsidRPr="00163194">
        <w:t>ServiceName</w:t>
      </w:r>
      <w:proofErr w:type="spellEnd"/>
      <w:r w:rsidRPr="00163194">
        <w:t xml:space="preserve"> using Get-Service.</w:t>
      </w:r>
    </w:p>
    <w:p w14:paraId="52D6C07F" w14:textId="77777777" w:rsidR="00163194" w:rsidRPr="00163194" w:rsidRDefault="00163194" w:rsidP="00150D5E">
      <w:pPr>
        <w:pStyle w:val="Code"/>
      </w:pPr>
      <w:r w:rsidRPr="00163194">
        <w:t xml:space="preserve">   - IF Status is 'Stopped', attempt Start.</w:t>
      </w:r>
    </w:p>
    <w:p w14:paraId="13A3A9B3" w14:textId="77777777" w:rsidR="00163194" w:rsidRPr="00163194" w:rsidRDefault="00163194" w:rsidP="00150D5E">
      <w:pPr>
        <w:pStyle w:val="Code"/>
      </w:pPr>
      <w:r w:rsidRPr="00163194">
        <w:t xml:space="preserve">   - IF Status is 'Running', attempt Restart.</w:t>
      </w:r>
    </w:p>
    <w:p w14:paraId="08B1E3A4" w14:textId="77777777" w:rsidR="00163194" w:rsidRPr="00163194" w:rsidRDefault="00163194" w:rsidP="00150D5E">
      <w:pPr>
        <w:pStyle w:val="Code"/>
      </w:pPr>
      <w:r w:rsidRPr="00163194">
        <w:t>3. VERIFY service is 'Running' after operation.</w:t>
      </w:r>
    </w:p>
    <w:p w14:paraId="2B76B31E" w14:textId="77777777" w:rsidR="00163194" w:rsidRPr="00163194" w:rsidRDefault="00163194" w:rsidP="00150D5E">
      <w:pPr>
        <w:pStyle w:val="Code"/>
      </w:pPr>
      <w:r w:rsidRPr="00163194">
        <w:t xml:space="preserve">   - IF not running after 10 seconds: Throw Custom Error.</w:t>
      </w:r>
    </w:p>
    <w:p w14:paraId="03C243A5" w14:textId="77777777" w:rsidR="00163194" w:rsidRPr="00163194" w:rsidRDefault="00163194" w:rsidP="00150D5E">
      <w:pPr>
        <w:pStyle w:val="Code"/>
      </w:pPr>
    </w:p>
    <w:p w14:paraId="4EA9B7D4" w14:textId="77777777" w:rsidR="00163194" w:rsidRPr="00163194" w:rsidRDefault="00163194" w:rsidP="00150D5E">
      <w:pPr>
        <w:pStyle w:val="Code"/>
      </w:pPr>
      <w:r w:rsidRPr="00163194">
        <w:t>### ERROR HANDLING</w:t>
      </w:r>
    </w:p>
    <w:p w14:paraId="5FFE2445" w14:textId="77777777" w:rsidR="00163194" w:rsidRPr="00163194" w:rsidRDefault="00163194" w:rsidP="00150D5E">
      <w:pPr>
        <w:pStyle w:val="Code"/>
      </w:pPr>
      <w:r w:rsidRPr="00163194">
        <w:t>- Wrap remote calls in Try/Catch.</w:t>
      </w:r>
    </w:p>
    <w:p w14:paraId="33C24641" w14:textId="77777777" w:rsidR="00163194" w:rsidRPr="00163194" w:rsidRDefault="00163194" w:rsidP="00150D5E">
      <w:pPr>
        <w:pStyle w:val="Code"/>
      </w:pPr>
      <w:r w:rsidRPr="00163194">
        <w:t>- On Error: Log generic error message + Exception Message to a CSV file.</w:t>
      </w:r>
    </w:p>
    <w:p w14:paraId="3F0E07A0" w14:textId="77777777" w:rsidR="00163194" w:rsidRPr="00163194" w:rsidRDefault="00163194" w:rsidP="00150D5E">
      <w:pPr>
        <w:pStyle w:val="Code"/>
      </w:pPr>
      <w:r w:rsidRPr="00163194">
        <w:t>- Do NOT stop script execution; continue to next server.</w:t>
      </w:r>
    </w:p>
    <w:p w14:paraId="18476111" w14:textId="77777777" w:rsidR="00163194" w:rsidRPr="00163194" w:rsidRDefault="00163194" w:rsidP="00150D5E">
      <w:pPr>
        <w:pStyle w:val="Code"/>
      </w:pPr>
    </w:p>
    <w:p w14:paraId="056377C9" w14:textId="77777777" w:rsidR="00163194" w:rsidRPr="00163194" w:rsidRDefault="00163194" w:rsidP="00150D5E">
      <w:pPr>
        <w:pStyle w:val="Code"/>
      </w:pPr>
      <w:r w:rsidRPr="00163194">
        <w:t>### RETURN VALUES</w:t>
      </w:r>
    </w:p>
    <w:p w14:paraId="53F70CBF" w14:textId="77777777" w:rsidR="00163194" w:rsidRDefault="00163194" w:rsidP="00150D5E">
      <w:pPr>
        <w:pStyle w:val="Code"/>
      </w:pPr>
      <w:r w:rsidRPr="00163194">
        <w:lastRenderedPageBreak/>
        <w:t xml:space="preserve">- Output a Custom </w:t>
      </w:r>
      <w:proofErr w:type="spellStart"/>
      <w:r w:rsidRPr="00163194">
        <w:t>PSObject</w:t>
      </w:r>
      <w:proofErr w:type="spellEnd"/>
      <w:r w:rsidRPr="00163194">
        <w:t>: {</w:t>
      </w:r>
      <w:proofErr w:type="spellStart"/>
      <w:r w:rsidRPr="00163194">
        <w:t>ServerName</w:t>
      </w:r>
      <w:proofErr w:type="spellEnd"/>
      <w:r w:rsidRPr="00163194">
        <w:t xml:space="preserve">, </w:t>
      </w:r>
      <w:proofErr w:type="spellStart"/>
      <w:r w:rsidRPr="00163194">
        <w:t>ServiceName</w:t>
      </w:r>
      <w:proofErr w:type="spellEnd"/>
      <w:r w:rsidRPr="00163194">
        <w:t xml:space="preserve">, OldStatus, </w:t>
      </w:r>
      <w:proofErr w:type="spellStart"/>
      <w:r w:rsidRPr="00163194">
        <w:t>NewStatus</w:t>
      </w:r>
      <w:proofErr w:type="spellEnd"/>
      <w:r w:rsidRPr="00163194">
        <w:t>, Result}</w:t>
      </w:r>
    </w:p>
    <w:p w14:paraId="3F57430E" w14:textId="77777777" w:rsidR="00150D5E" w:rsidRPr="00163194" w:rsidRDefault="00150D5E" w:rsidP="00150D5E">
      <w:pPr>
        <w:pStyle w:val="Code"/>
      </w:pPr>
    </w:p>
    <w:p w14:paraId="47B0D41A" w14:textId="77777777" w:rsidR="00163194" w:rsidRPr="00163194" w:rsidRDefault="00163194" w:rsidP="00163194">
      <w:r w:rsidRPr="00163194">
        <w:rPr>
          <w:b/>
          <w:bCs/>
        </w:rPr>
        <w:t>The Result:</w:t>
      </w:r>
    </w:p>
    <w:p w14:paraId="65C5C5AE" w14:textId="77777777" w:rsidR="00163194" w:rsidRPr="00163194" w:rsidRDefault="00163194" w:rsidP="00163194">
      <w:pPr>
        <w:numPr>
          <w:ilvl w:val="0"/>
          <w:numId w:val="27"/>
        </w:numPr>
      </w:pPr>
      <w:r w:rsidRPr="00163194">
        <w:t>The AI writes a script using Test-Connection (Ping) to prevent timeouts.</w:t>
      </w:r>
    </w:p>
    <w:p w14:paraId="6F3D950D" w14:textId="77777777" w:rsidR="00163194" w:rsidRPr="00163194" w:rsidRDefault="00163194" w:rsidP="00163194">
      <w:pPr>
        <w:numPr>
          <w:ilvl w:val="0"/>
          <w:numId w:val="27"/>
        </w:numPr>
      </w:pPr>
      <w:r w:rsidRPr="00163194">
        <w:t>It implements a Do-While loop to wait for the service to come up.</w:t>
      </w:r>
    </w:p>
    <w:p w14:paraId="288C02B1" w14:textId="77777777" w:rsidR="00163194" w:rsidRPr="00163194" w:rsidRDefault="00163194" w:rsidP="00163194">
      <w:pPr>
        <w:numPr>
          <w:ilvl w:val="0"/>
          <w:numId w:val="27"/>
        </w:numPr>
      </w:pPr>
      <w:r w:rsidRPr="00163194">
        <w:t>It returns a clean object that can be exported to Excel (| Export-Csv).</w:t>
      </w:r>
    </w:p>
    <w:p w14:paraId="1E501A97" w14:textId="77777777" w:rsidR="00163194" w:rsidRPr="00163194" w:rsidRDefault="00163194" w:rsidP="00163194">
      <w:pPr>
        <w:numPr>
          <w:ilvl w:val="0"/>
          <w:numId w:val="27"/>
        </w:numPr>
      </w:pPr>
      <w:r w:rsidRPr="00163194">
        <w:rPr>
          <w:b/>
          <w:bCs/>
        </w:rPr>
        <w:t>Verdict:</w:t>
      </w:r>
      <w:r w:rsidRPr="00163194">
        <w:t xml:space="preserve"> Robust, auditable, and safe.</w:t>
      </w:r>
    </w:p>
    <w:p w14:paraId="0218E7FA" w14:textId="77777777" w:rsidR="00163194" w:rsidRPr="00163194" w:rsidRDefault="00163194" w:rsidP="00163194">
      <w:r w:rsidRPr="00163194">
        <w:pict w14:anchorId="21026160">
          <v:rect id="_x0000_i1095" style="width:0;height:1.5pt" o:hralign="center" o:hrstd="t" o:hr="t" fillcolor="#a0a0a0" stroked="f"/>
        </w:pict>
      </w:r>
    </w:p>
    <w:p w14:paraId="1088227D" w14:textId="77777777" w:rsidR="00163194" w:rsidRPr="00163194" w:rsidRDefault="00163194" w:rsidP="00D3401F">
      <w:pPr>
        <w:pStyle w:val="Heading1"/>
      </w:pPr>
      <w:bookmarkStart w:id="29" w:name="_Toc219444588"/>
      <w:r w:rsidRPr="00163194">
        <w:t>Case Study 2: The SQL Data Deduplication</w:t>
      </w:r>
      <w:bookmarkEnd w:id="29"/>
    </w:p>
    <w:p w14:paraId="519FBF85" w14:textId="77777777" w:rsidR="00163194" w:rsidRPr="00163194" w:rsidRDefault="00163194" w:rsidP="00163194">
      <w:r w:rsidRPr="00163194">
        <w:rPr>
          <w:b/>
          <w:bCs/>
        </w:rPr>
        <w:t>Scenario:</w:t>
      </w:r>
      <w:r w:rsidRPr="00163194">
        <w:t xml:space="preserve"> A developer needs to remove duplicate rows from a large SQL table based on email address, keeping the most recent entry.</w:t>
      </w:r>
    </w:p>
    <w:p w14:paraId="7883454D" w14:textId="77777777" w:rsidR="00163194" w:rsidRPr="00163194" w:rsidRDefault="00163194" w:rsidP="00163194">
      <w:pPr>
        <w:rPr>
          <w:b/>
          <w:bCs/>
        </w:rPr>
      </w:pPr>
      <w:r w:rsidRPr="00163194">
        <w:rPr>
          <w:rFonts w:ascii="Segoe UI Emoji" w:hAnsi="Segoe UI Emoji" w:cs="Segoe UI Emoji"/>
          <w:b/>
          <w:bCs/>
        </w:rPr>
        <w:t>❌</w:t>
      </w:r>
      <w:r w:rsidRPr="00163194">
        <w:rPr>
          <w:b/>
          <w:bCs/>
        </w:rPr>
        <w:t xml:space="preserve"> The "Before" Prompt (Conversational)</w:t>
      </w:r>
    </w:p>
    <w:p w14:paraId="5F06A211" w14:textId="77777777" w:rsidR="00163194" w:rsidRPr="00163194" w:rsidRDefault="00163194" w:rsidP="00163194">
      <w:r w:rsidRPr="00163194">
        <w:t>"I have a table with duplicates. Write a SQL query to delete the duplicates based on the Email column but keep the newest one."</w:t>
      </w:r>
    </w:p>
    <w:p w14:paraId="1C845333" w14:textId="77777777" w:rsidR="00163194" w:rsidRPr="00163194" w:rsidRDefault="00163194" w:rsidP="00163194">
      <w:r w:rsidRPr="00163194">
        <w:rPr>
          <w:b/>
          <w:bCs/>
        </w:rPr>
        <w:t>The Typical AI Output:</w:t>
      </w:r>
    </w:p>
    <w:p w14:paraId="1B788A05" w14:textId="77777777" w:rsidR="00163194" w:rsidRPr="00163194" w:rsidRDefault="00163194" w:rsidP="00163194">
      <w:pPr>
        <w:numPr>
          <w:ilvl w:val="0"/>
          <w:numId w:val="28"/>
        </w:numPr>
      </w:pPr>
      <w:r w:rsidRPr="00163194">
        <w:t>Often suggests a simple DELETE with a subquery or GROUP BY.</w:t>
      </w:r>
    </w:p>
    <w:p w14:paraId="7A53A805" w14:textId="77777777" w:rsidR="00163194" w:rsidRPr="00163194" w:rsidRDefault="00163194" w:rsidP="00163194">
      <w:pPr>
        <w:numPr>
          <w:ilvl w:val="0"/>
          <w:numId w:val="28"/>
        </w:numPr>
      </w:pPr>
      <w:r w:rsidRPr="00163194">
        <w:rPr>
          <w:b/>
          <w:bCs/>
        </w:rPr>
        <w:t>Performance Risk:</w:t>
      </w:r>
      <w:r w:rsidRPr="00163194">
        <w:t xml:space="preserve"> On large tables (1M+ rows), this approach creates massive transaction logs and locks the table.</w:t>
      </w:r>
    </w:p>
    <w:p w14:paraId="7661CF95" w14:textId="77777777" w:rsidR="00163194" w:rsidRPr="00163194" w:rsidRDefault="00163194" w:rsidP="00163194">
      <w:pPr>
        <w:numPr>
          <w:ilvl w:val="0"/>
          <w:numId w:val="28"/>
        </w:numPr>
      </w:pPr>
      <w:r w:rsidRPr="00163194">
        <w:t>No safety check (doesn't allow you to preview what will be deleted).</w:t>
      </w:r>
    </w:p>
    <w:p w14:paraId="21658C6E" w14:textId="77777777" w:rsidR="00163194" w:rsidRPr="00163194" w:rsidRDefault="00163194" w:rsidP="00163194">
      <w:pPr>
        <w:numPr>
          <w:ilvl w:val="0"/>
          <w:numId w:val="28"/>
        </w:numPr>
      </w:pPr>
      <w:r w:rsidRPr="00163194">
        <w:rPr>
          <w:b/>
          <w:bCs/>
        </w:rPr>
        <w:t>Verdict:</w:t>
      </w:r>
      <w:r w:rsidRPr="00163194">
        <w:t xml:space="preserve"> High risk of data loss or server timeout.</w:t>
      </w:r>
    </w:p>
    <w:p w14:paraId="4FC910D5" w14:textId="77777777" w:rsidR="00163194" w:rsidRPr="00163194" w:rsidRDefault="00163194" w:rsidP="00163194">
      <w:pPr>
        <w:rPr>
          <w:b/>
          <w:bCs/>
        </w:rPr>
      </w:pPr>
      <w:r w:rsidRPr="00163194">
        <w:rPr>
          <w:rFonts w:ascii="Segoe UI Emoji" w:hAnsi="Segoe UI Emoji" w:cs="Segoe UI Emoji"/>
          <w:b/>
          <w:bCs/>
        </w:rPr>
        <w:t>✅</w:t>
      </w:r>
      <w:r w:rsidRPr="00163194">
        <w:rPr>
          <w:b/>
          <w:bCs/>
        </w:rPr>
        <w:t xml:space="preserve"> The "After" Prompt (Structured)</w:t>
      </w:r>
    </w:p>
    <w:p w14:paraId="247DFFF1" w14:textId="77777777" w:rsidR="00163194" w:rsidRPr="00163194" w:rsidRDefault="00163194" w:rsidP="0074370C">
      <w:pPr>
        <w:pStyle w:val="Code"/>
      </w:pPr>
      <w:r w:rsidRPr="00163194">
        <w:t>### CONFIGURATION</w:t>
      </w:r>
    </w:p>
    <w:p w14:paraId="10D08377" w14:textId="77777777" w:rsidR="00163194" w:rsidRPr="00163194" w:rsidRDefault="00163194" w:rsidP="0074370C">
      <w:pPr>
        <w:pStyle w:val="Code"/>
      </w:pPr>
      <w:r w:rsidRPr="00163194">
        <w:t>[ROLE]: Senior SQL Database Administrator</w:t>
      </w:r>
    </w:p>
    <w:p w14:paraId="2A502793" w14:textId="77777777" w:rsidR="00163194" w:rsidRPr="00163194" w:rsidRDefault="00163194" w:rsidP="0074370C">
      <w:pPr>
        <w:pStyle w:val="Code"/>
      </w:pPr>
      <w:r w:rsidRPr="00163194">
        <w:t>[DIALECT]: T-SQL (SQL Server 2019)</w:t>
      </w:r>
    </w:p>
    <w:p w14:paraId="600B06D8" w14:textId="77777777" w:rsidR="00163194" w:rsidRPr="00163194" w:rsidRDefault="00163194" w:rsidP="0074370C">
      <w:pPr>
        <w:pStyle w:val="Code"/>
      </w:pPr>
      <w:r w:rsidRPr="00163194">
        <w:t>[CONSTRAINT]: High Performance / Minimize Locking</w:t>
      </w:r>
    </w:p>
    <w:p w14:paraId="22128182" w14:textId="77777777" w:rsidR="00163194" w:rsidRPr="00163194" w:rsidRDefault="00163194" w:rsidP="0074370C">
      <w:pPr>
        <w:pStyle w:val="Code"/>
      </w:pPr>
    </w:p>
    <w:p w14:paraId="3AFF276D" w14:textId="77777777" w:rsidR="00163194" w:rsidRPr="00163194" w:rsidRDefault="00163194" w:rsidP="0074370C">
      <w:pPr>
        <w:pStyle w:val="Code"/>
      </w:pPr>
      <w:r w:rsidRPr="00163194">
        <w:t>### TASK SPECIFICATION</w:t>
      </w:r>
    </w:p>
    <w:p w14:paraId="69985A36" w14:textId="77777777" w:rsidR="00163194" w:rsidRPr="00163194" w:rsidRDefault="00163194" w:rsidP="0074370C">
      <w:pPr>
        <w:pStyle w:val="Code"/>
      </w:pPr>
      <w:r w:rsidRPr="00163194">
        <w:t>[GOAL]: Remove duplicate rows from [Users] table.</w:t>
      </w:r>
    </w:p>
    <w:p w14:paraId="14C9ACC0" w14:textId="77777777" w:rsidR="00163194" w:rsidRPr="00163194" w:rsidRDefault="00163194" w:rsidP="0074370C">
      <w:pPr>
        <w:pStyle w:val="Code"/>
      </w:pPr>
      <w:r w:rsidRPr="00163194">
        <w:t>[CRITERIA]: Duplicate = Same [</w:t>
      </w:r>
      <w:proofErr w:type="spellStart"/>
      <w:r w:rsidRPr="00163194">
        <w:t>EmailAddress</w:t>
      </w:r>
      <w:proofErr w:type="spellEnd"/>
      <w:r w:rsidRPr="00163194">
        <w:t>].</w:t>
      </w:r>
    </w:p>
    <w:p w14:paraId="17F50124" w14:textId="77777777" w:rsidR="00163194" w:rsidRPr="00163194" w:rsidRDefault="00163194" w:rsidP="0074370C">
      <w:pPr>
        <w:pStyle w:val="Code"/>
      </w:pPr>
      <w:r w:rsidRPr="00163194">
        <w:t>[RETENTION]: Keep row with most recent [</w:t>
      </w:r>
      <w:proofErr w:type="spellStart"/>
      <w:r w:rsidRPr="00163194">
        <w:t>LastLoginDate</w:t>
      </w:r>
      <w:proofErr w:type="spellEnd"/>
      <w:r w:rsidRPr="00163194">
        <w:t>].</w:t>
      </w:r>
    </w:p>
    <w:p w14:paraId="2D398F2E" w14:textId="77777777" w:rsidR="00163194" w:rsidRPr="00163194" w:rsidRDefault="00163194" w:rsidP="0074370C">
      <w:pPr>
        <w:pStyle w:val="Code"/>
      </w:pPr>
    </w:p>
    <w:p w14:paraId="1436AE08" w14:textId="77777777" w:rsidR="00163194" w:rsidRPr="00163194" w:rsidRDefault="00163194" w:rsidP="0074370C">
      <w:pPr>
        <w:pStyle w:val="Code"/>
      </w:pPr>
      <w:r w:rsidRPr="00163194">
        <w:t>### EXECUTION LOGIC</w:t>
      </w:r>
    </w:p>
    <w:p w14:paraId="10BF25FA" w14:textId="77777777" w:rsidR="00163194" w:rsidRPr="00163194" w:rsidRDefault="00163194" w:rsidP="0074370C">
      <w:pPr>
        <w:pStyle w:val="Code"/>
      </w:pPr>
      <w:r w:rsidRPr="00163194">
        <w:t>1. USE a Common Table Expression (CTE) with the ROW_</w:t>
      </w:r>
      <w:proofErr w:type="gramStart"/>
      <w:r w:rsidRPr="00163194">
        <w:t>NUMBER(</w:t>
      </w:r>
      <w:proofErr w:type="gramEnd"/>
      <w:r w:rsidRPr="00163194">
        <w:t>) window function.</w:t>
      </w:r>
    </w:p>
    <w:p w14:paraId="10209CB9" w14:textId="77777777" w:rsidR="00163194" w:rsidRPr="00163194" w:rsidRDefault="00163194" w:rsidP="0074370C">
      <w:pPr>
        <w:pStyle w:val="Code"/>
      </w:pPr>
      <w:r w:rsidRPr="00163194">
        <w:t>2. PARTITION BY [</w:t>
      </w:r>
      <w:proofErr w:type="spellStart"/>
      <w:r w:rsidRPr="00163194">
        <w:t>EmailAddress</w:t>
      </w:r>
      <w:proofErr w:type="spellEnd"/>
      <w:r w:rsidRPr="00163194">
        <w:t>], ORDER BY [</w:t>
      </w:r>
      <w:proofErr w:type="spellStart"/>
      <w:r w:rsidRPr="00163194">
        <w:t>LastLoginDate</w:t>
      </w:r>
      <w:proofErr w:type="spellEnd"/>
      <w:r w:rsidRPr="00163194">
        <w:t>] DESC.</w:t>
      </w:r>
    </w:p>
    <w:p w14:paraId="4E2921D3" w14:textId="77777777" w:rsidR="00163194" w:rsidRPr="00163194" w:rsidRDefault="00163194" w:rsidP="0074370C">
      <w:pPr>
        <w:pStyle w:val="Code"/>
      </w:pPr>
      <w:r w:rsidRPr="00163194">
        <w:t xml:space="preserve">3. SELECT the rows where </w:t>
      </w:r>
      <w:proofErr w:type="spellStart"/>
      <w:r w:rsidRPr="00163194">
        <w:t>RowNum</w:t>
      </w:r>
      <w:proofErr w:type="spellEnd"/>
      <w:r w:rsidRPr="00163194">
        <w:t xml:space="preserve"> &gt; 1 (The duplicates).</w:t>
      </w:r>
    </w:p>
    <w:p w14:paraId="1B037379" w14:textId="77777777" w:rsidR="00163194" w:rsidRPr="00163194" w:rsidRDefault="00163194" w:rsidP="0074370C">
      <w:pPr>
        <w:pStyle w:val="Code"/>
      </w:pPr>
      <w:r w:rsidRPr="00163194">
        <w:t xml:space="preserve">4. **SAFETY </w:t>
      </w:r>
      <w:proofErr w:type="gramStart"/>
      <w:r w:rsidRPr="00163194">
        <w:t>STEP:*</w:t>
      </w:r>
      <w:proofErr w:type="gramEnd"/>
      <w:r w:rsidRPr="00163194">
        <w:t xml:space="preserve">* Comment </w:t>
      </w:r>
      <w:proofErr w:type="gramStart"/>
      <w:r w:rsidRPr="00163194">
        <w:t>out</w:t>
      </w:r>
      <w:proofErr w:type="gramEnd"/>
      <w:r w:rsidRPr="00163194">
        <w:t xml:space="preserve"> the actual DELETE statement; provide a SELECT statement first to verify data.</w:t>
      </w:r>
    </w:p>
    <w:p w14:paraId="6E7197EF" w14:textId="77777777" w:rsidR="00163194" w:rsidRPr="00163194" w:rsidRDefault="00163194" w:rsidP="0074370C">
      <w:pPr>
        <w:pStyle w:val="Code"/>
      </w:pPr>
    </w:p>
    <w:p w14:paraId="16DEA7C2" w14:textId="77777777" w:rsidR="00163194" w:rsidRPr="00163194" w:rsidRDefault="00163194" w:rsidP="0074370C">
      <w:pPr>
        <w:pStyle w:val="Code"/>
      </w:pPr>
      <w:r w:rsidRPr="00163194">
        <w:t>### RETURN VALUES</w:t>
      </w:r>
    </w:p>
    <w:p w14:paraId="76D681BC" w14:textId="77777777" w:rsidR="00163194" w:rsidRPr="00163194" w:rsidRDefault="00163194" w:rsidP="0074370C">
      <w:pPr>
        <w:pStyle w:val="Code"/>
      </w:pPr>
      <w:r w:rsidRPr="00163194">
        <w:t>- Provide the full T-SQL script.</w:t>
      </w:r>
    </w:p>
    <w:p w14:paraId="1E3BF559" w14:textId="77777777" w:rsidR="00163194" w:rsidRDefault="00163194" w:rsidP="0074370C">
      <w:pPr>
        <w:pStyle w:val="Code"/>
      </w:pPr>
      <w:r w:rsidRPr="00163194">
        <w:t>- Include comments explaining *why* CTE is faster than a standard subquery.</w:t>
      </w:r>
    </w:p>
    <w:p w14:paraId="292BA371" w14:textId="77777777" w:rsidR="0074370C" w:rsidRPr="00163194" w:rsidRDefault="0074370C" w:rsidP="0074370C">
      <w:pPr>
        <w:pStyle w:val="Code"/>
      </w:pPr>
    </w:p>
    <w:p w14:paraId="7D40081B" w14:textId="77777777" w:rsidR="00163194" w:rsidRPr="00163194" w:rsidRDefault="00163194" w:rsidP="00163194">
      <w:r w:rsidRPr="00163194">
        <w:rPr>
          <w:b/>
          <w:bCs/>
        </w:rPr>
        <w:t>The Result:</w:t>
      </w:r>
    </w:p>
    <w:p w14:paraId="1C83FD87" w14:textId="77777777" w:rsidR="00163194" w:rsidRPr="00163194" w:rsidRDefault="00163194" w:rsidP="00163194">
      <w:pPr>
        <w:numPr>
          <w:ilvl w:val="0"/>
          <w:numId w:val="29"/>
        </w:numPr>
      </w:pPr>
      <w:r w:rsidRPr="00163194">
        <w:t>The AI uses ROW_</w:t>
      </w:r>
      <w:proofErr w:type="gramStart"/>
      <w:r w:rsidRPr="00163194">
        <w:t>NUMBER(</w:t>
      </w:r>
      <w:proofErr w:type="gramEnd"/>
      <w:r w:rsidRPr="00163194">
        <w:t xml:space="preserve">), which is the industry standard for efficient </w:t>
      </w:r>
      <w:proofErr w:type="gramStart"/>
      <w:r w:rsidRPr="00163194">
        <w:t>deduplication</w:t>
      </w:r>
      <w:proofErr w:type="gramEnd"/>
      <w:r w:rsidRPr="00163194">
        <w:t>.</w:t>
      </w:r>
    </w:p>
    <w:p w14:paraId="0EA1F87E" w14:textId="77777777" w:rsidR="00163194" w:rsidRPr="00163194" w:rsidRDefault="00163194" w:rsidP="00163194">
      <w:pPr>
        <w:numPr>
          <w:ilvl w:val="0"/>
          <w:numId w:val="29"/>
        </w:numPr>
      </w:pPr>
      <w:r w:rsidRPr="00163194">
        <w:t>It obeys the "Safety Step" by commenting out the destructive command (-- DELETE FROM CTE...), preventing accidental data loss.</w:t>
      </w:r>
    </w:p>
    <w:p w14:paraId="76C6A215" w14:textId="77777777" w:rsidR="00163194" w:rsidRPr="00163194" w:rsidRDefault="00163194" w:rsidP="00163194">
      <w:pPr>
        <w:numPr>
          <w:ilvl w:val="0"/>
          <w:numId w:val="29"/>
        </w:numPr>
      </w:pPr>
      <w:r w:rsidRPr="00163194">
        <w:t>It optimizes for large datasets.</w:t>
      </w:r>
    </w:p>
    <w:p w14:paraId="3D44F531" w14:textId="77777777" w:rsidR="00163194" w:rsidRPr="00163194" w:rsidRDefault="00163194" w:rsidP="00163194">
      <w:pPr>
        <w:numPr>
          <w:ilvl w:val="0"/>
          <w:numId w:val="29"/>
        </w:numPr>
      </w:pPr>
      <w:r w:rsidRPr="00163194">
        <w:rPr>
          <w:b/>
          <w:bCs/>
        </w:rPr>
        <w:t>Verdict:</w:t>
      </w:r>
      <w:r w:rsidRPr="00163194">
        <w:t xml:space="preserve"> Professional-grade database maintenance.</w:t>
      </w:r>
    </w:p>
    <w:p w14:paraId="197F327E" w14:textId="77777777" w:rsidR="00163194" w:rsidRPr="00163194" w:rsidRDefault="00163194" w:rsidP="00163194">
      <w:r w:rsidRPr="00163194">
        <w:pict w14:anchorId="735E6A93">
          <v:rect id="_x0000_i1096" style="width:0;height:1.5pt" o:hralign="center" o:hrstd="t" o:hr="t" fillcolor="#a0a0a0" stroked="f"/>
        </w:pict>
      </w:r>
    </w:p>
    <w:p w14:paraId="3FC0CF82" w14:textId="77777777" w:rsidR="00163194" w:rsidRPr="00163194" w:rsidRDefault="00163194" w:rsidP="00536672">
      <w:pPr>
        <w:pStyle w:val="Heading2"/>
      </w:pPr>
      <w:bookmarkStart w:id="30" w:name="_Toc219444589"/>
      <w:r w:rsidRPr="00163194">
        <w:t>Case Study 3: The Python Data Scraper</w:t>
      </w:r>
      <w:bookmarkEnd w:id="30"/>
    </w:p>
    <w:p w14:paraId="62E58FDB" w14:textId="77777777" w:rsidR="00163194" w:rsidRPr="00163194" w:rsidRDefault="00163194" w:rsidP="00163194">
      <w:r w:rsidRPr="00163194">
        <w:rPr>
          <w:b/>
          <w:bCs/>
        </w:rPr>
        <w:t>Scenario:</w:t>
      </w:r>
      <w:r w:rsidRPr="00163194">
        <w:t xml:space="preserve"> A user wants to scrape product prices from a competitor's HTML file.</w:t>
      </w:r>
    </w:p>
    <w:p w14:paraId="1BCCB866" w14:textId="77777777" w:rsidR="00163194" w:rsidRPr="00163194" w:rsidRDefault="00163194" w:rsidP="00163194">
      <w:pPr>
        <w:rPr>
          <w:b/>
          <w:bCs/>
        </w:rPr>
      </w:pPr>
      <w:r w:rsidRPr="00163194">
        <w:rPr>
          <w:rFonts w:ascii="Segoe UI Emoji" w:hAnsi="Segoe UI Emoji" w:cs="Segoe UI Emoji"/>
          <w:b/>
          <w:bCs/>
        </w:rPr>
        <w:t>❌</w:t>
      </w:r>
      <w:r w:rsidRPr="00163194">
        <w:rPr>
          <w:b/>
          <w:bCs/>
        </w:rPr>
        <w:t xml:space="preserve"> The "Before" Prompt (Conversational)</w:t>
      </w:r>
    </w:p>
    <w:p w14:paraId="17CAF3DA" w14:textId="77777777" w:rsidR="00163194" w:rsidRPr="00163194" w:rsidRDefault="00163194" w:rsidP="00163194">
      <w:r w:rsidRPr="00163194">
        <w:t>"Can you write some Python code to read this HTML file and get all the prices out of the div class 'product-price'?"</w:t>
      </w:r>
    </w:p>
    <w:p w14:paraId="5FF9C105" w14:textId="77777777" w:rsidR="00163194" w:rsidRPr="00163194" w:rsidRDefault="00163194" w:rsidP="00163194">
      <w:r w:rsidRPr="00163194">
        <w:rPr>
          <w:b/>
          <w:bCs/>
        </w:rPr>
        <w:t>The Typical AI Output:</w:t>
      </w:r>
    </w:p>
    <w:p w14:paraId="0B6EB9F5" w14:textId="77777777" w:rsidR="00163194" w:rsidRPr="00163194" w:rsidRDefault="00163194" w:rsidP="00163194">
      <w:pPr>
        <w:numPr>
          <w:ilvl w:val="0"/>
          <w:numId w:val="30"/>
        </w:numPr>
      </w:pPr>
      <w:r w:rsidRPr="00163194">
        <w:t>Uses Regular Expressions (Regex) to parse HTML (a major coding sin).</w:t>
      </w:r>
    </w:p>
    <w:p w14:paraId="31E09704" w14:textId="77777777" w:rsidR="00163194" w:rsidRPr="00163194" w:rsidRDefault="00163194" w:rsidP="00163194">
      <w:pPr>
        <w:numPr>
          <w:ilvl w:val="0"/>
          <w:numId w:val="30"/>
        </w:numPr>
      </w:pPr>
      <w:r w:rsidRPr="00163194">
        <w:t>Breaks immediately if the HTML structure changes slightly (e.g., a nested &lt;span&gt;).</w:t>
      </w:r>
    </w:p>
    <w:p w14:paraId="100E31F9" w14:textId="77777777" w:rsidR="00163194" w:rsidRPr="00163194" w:rsidRDefault="00163194" w:rsidP="00163194">
      <w:pPr>
        <w:numPr>
          <w:ilvl w:val="0"/>
          <w:numId w:val="30"/>
        </w:numPr>
      </w:pPr>
      <w:r w:rsidRPr="00163194">
        <w:t>Returns a simple list of numbers with no context (no product names).</w:t>
      </w:r>
    </w:p>
    <w:p w14:paraId="0B9FD5CE" w14:textId="77777777" w:rsidR="00163194" w:rsidRPr="00163194" w:rsidRDefault="00163194" w:rsidP="00163194">
      <w:pPr>
        <w:numPr>
          <w:ilvl w:val="0"/>
          <w:numId w:val="30"/>
        </w:numPr>
      </w:pPr>
      <w:r w:rsidRPr="00163194">
        <w:rPr>
          <w:b/>
          <w:bCs/>
        </w:rPr>
        <w:t>Verdict:</w:t>
      </w:r>
      <w:r w:rsidRPr="00163194">
        <w:t xml:space="preserve"> Brittle and technically unsound.</w:t>
      </w:r>
    </w:p>
    <w:p w14:paraId="0DDA0A18" w14:textId="77777777" w:rsidR="00163194" w:rsidRPr="00163194" w:rsidRDefault="00163194" w:rsidP="00163194">
      <w:pPr>
        <w:rPr>
          <w:b/>
          <w:bCs/>
        </w:rPr>
      </w:pPr>
      <w:r w:rsidRPr="00163194">
        <w:rPr>
          <w:rFonts w:ascii="Segoe UI Emoji" w:hAnsi="Segoe UI Emoji" w:cs="Segoe UI Emoji"/>
          <w:b/>
          <w:bCs/>
        </w:rPr>
        <w:t>✅</w:t>
      </w:r>
      <w:r w:rsidRPr="00163194">
        <w:rPr>
          <w:b/>
          <w:bCs/>
        </w:rPr>
        <w:t xml:space="preserve"> The "After" Prompt (Structured)</w:t>
      </w:r>
    </w:p>
    <w:p w14:paraId="2AE46573" w14:textId="77777777" w:rsidR="00163194" w:rsidRPr="00163194" w:rsidRDefault="00163194" w:rsidP="008545A9">
      <w:pPr>
        <w:pStyle w:val="Code"/>
      </w:pPr>
      <w:r w:rsidRPr="00163194">
        <w:lastRenderedPageBreak/>
        <w:t>### CONFIGURATION</w:t>
      </w:r>
    </w:p>
    <w:p w14:paraId="1714B9CF" w14:textId="77777777" w:rsidR="00163194" w:rsidRPr="00163194" w:rsidRDefault="00163194" w:rsidP="008545A9">
      <w:pPr>
        <w:pStyle w:val="Code"/>
      </w:pPr>
      <w:r w:rsidRPr="00163194">
        <w:t>[ROLE]: Python Backend Developer</w:t>
      </w:r>
    </w:p>
    <w:p w14:paraId="1128EEB1" w14:textId="77777777" w:rsidR="00163194" w:rsidRPr="00163194" w:rsidRDefault="00163194" w:rsidP="008545A9">
      <w:pPr>
        <w:pStyle w:val="Code"/>
      </w:pPr>
      <w:r w:rsidRPr="00163194">
        <w:t>[LIBRARY]: BeautifulSoup4 (bs4)</w:t>
      </w:r>
    </w:p>
    <w:p w14:paraId="6A59A5C5" w14:textId="77777777" w:rsidR="00163194" w:rsidRPr="00163194" w:rsidRDefault="00163194" w:rsidP="008545A9">
      <w:pPr>
        <w:pStyle w:val="Code"/>
      </w:pPr>
    </w:p>
    <w:p w14:paraId="0C39783C" w14:textId="77777777" w:rsidR="00163194" w:rsidRPr="00163194" w:rsidRDefault="00163194" w:rsidP="008545A9">
      <w:pPr>
        <w:pStyle w:val="Code"/>
      </w:pPr>
      <w:r w:rsidRPr="00163194">
        <w:t>### PARAMETERS</w:t>
      </w:r>
    </w:p>
    <w:p w14:paraId="13C642C2" w14:textId="77777777" w:rsidR="00163194" w:rsidRPr="00163194" w:rsidRDefault="00163194" w:rsidP="008545A9">
      <w:pPr>
        <w:pStyle w:val="Code"/>
      </w:pPr>
      <w:r w:rsidRPr="00163194">
        <w:t>[INPUT]: local file 'page.html'</w:t>
      </w:r>
    </w:p>
    <w:p w14:paraId="37FBBF5B" w14:textId="77777777" w:rsidR="00163194" w:rsidRPr="00163194" w:rsidRDefault="00163194" w:rsidP="008545A9">
      <w:pPr>
        <w:pStyle w:val="Code"/>
      </w:pPr>
      <w:r w:rsidRPr="00163194">
        <w:t>[TARGET_ELEMENT]: &lt;div class="product-price"&gt;</w:t>
      </w:r>
    </w:p>
    <w:p w14:paraId="4FE8C659" w14:textId="77777777" w:rsidR="00163194" w:rsidRPr="00163194" w:rsidRDefault="00163194" w:rsidP="008545A9">
      <w:pPr>
        <w:pStyle w:val="Code"/>
      </w:pPr>
    </w:p>
    <w:p w14:paraId="300E1854" w14:textId="77777777" w:rsidR="00163194" w:rsidRPr="00163194" w:rsidRDefault="00163194" w:rsidP="008545A9">
      <w:pPr>
        <w:pStyle w:val="Code"/>
      </w:pPr>
      <w:r w:rsidRPr="00163194">
        <w:t>### LOGIC FLOW</w:t>
      </w:r>
    </w:p>
    <w:p w14:paraId="27C819BF" w14:textId="77777777" w:rsidR="00163194" w:rsidRPr="00163194" w:rsidRDefault="00163194" w:rsidP="008545A9">
      <w:pPr>
        <w:pStyle w:val="Code"/>
      </w:pPr>
      <w:r w:rsidRPr="00163194">
        <w:t>1. LOAD file using 'utf-8' encoding to handle currency symbols.</w:t>
      </w:r>
    </w:p>
    <w:p w14:paraId="429075F3" w14:textId="77777777" w:rsidR="00163194" w:rsidRPr="00163194" w:rsidRDefault="00163194" w:rsidP="008545A9">
      <w:pPr>
        <w:pStyle w:val="Code"/>
      </w:pPr>
      <w:r w:rsidRPr="00163194">
        <w:t>2. PARSE HTML using '</w:t>
      </w:r>
      <w:proofErr w:type="spellStart"/>
      <w:r w:rsidRPr="00163194">
        <w:t>BeautifulSoup</w:t>
      </w:r>
      <w:proofErr w:type="spellEnd"/>
      <w:r w:rsidRPr="00163194">
        <w:t>'.</w:t>
      </w:r>
    </w:p>
    <w:p w14:paraId="3B09C2A5" w14:textId="77777777" w:rsidR="00163194" w:rsidRPr="00163194" w:rsidRDefault="00163194" w:rsidP="008545A9">
      <w:pPr>
        <w:pStyle w:val="Code"/>
      </w:pPr>
      <w:r w:rsidRPr="00163194">
        <w:t>3. EXTRACT text from target element.</w:t>
      </w:r>
    </w:p>
    <w:p w14:paraId="007D05D8" w14:textId="77777777" w:rsidR="00163194" w:rsidRPr="00163194" w:rsidRDefault="00163194" w:rsidP="008545A9">
      <w:pPr>
        <w:pStyle w:val="Code"/>
      </w:pPr>
      <w:r w:rsidRPr="00163194">
        <w:t>4. CLEAN data: Remove currency symbols ($) and whitespace; cast to Float.</w:t>
      </w:r>
    </w:p>
    <w:p w14:paraId="5755D109" w14:textId="77777777" w:rsidR="00163194" w:rsidRPr="00163194" w:rsidRDefault="00163194" w:rsidP="008545A9">
      <w:pPr>
        <w:pStyle w:val="Code"/>
      </w:pPr>
      <w:r w:rsidRPr="00163194">
        <w:t xml:space="preserve">5. EXCEPTION: If price is "Call for Quote", </w:t>
      </w:r>
      <w:proofErr w:type="gramStart"/>
      <w:r w:rsidRPr="00163194">
        <w:t>set</w:t>
      </w:r>
      <w:proofErr w:type="gramEnd"/>
      <w:r w:rsidRPr="00163194">
        <w:t xml:space="preserve"> value to -1.0.</w:t>
      </w:r>
    </w:p>
    <w:p w14:paraId="12412E80" w14:textId="77777777" w:rsidR="00163194" w:rsidRPr="00163194" w:rsidRDefault="00163194" w:rsidP="008545A9">
      <w:pPr>
        <w:pStyle w:val="Code"/>
      </w:pPr>
    </w:p>
    <w:p w14:paraId="69A1967A" w14:textId="77777777" w:rsidR="00163194" w:rsidRPr="00163194" w:rsidRDefault="00163194" w:rsidP="008545A9">
      <w:pPr>
        <w:pStyle w:val="Code"/>
      </w:pPr>
      <w:r w:rsidRPr="00163194">
        <w:t>### TEST SPECIFICATION</w:t>
      </w:r>
    </w:p>
    <w:p w14:paraId="7716A613" w14:textId="77777777" w:rsidR="00163194" w:rsidRPr="00163194" w:rsidRDefault="00163194" w:rsidP="008545A9">
      <w:pPr>
        <w:pStyle w:val="Code"/>
      </w:pPr>
      <w:r w:rsidRPr="00163194">
        <w:t>[UNIT_TEST]:</w:t>
      </w:r>
    </w:p>
    <w:p w14:paraId="3AEE2C5A" w14:textId="77777777" w:rsidR="00163194" w:rsidRPr="00163194" w:rsidRDefault="00163194" w:rsidP="008545A9">
      <w:pPr>
        <w:pStyle w:val="Code"/>
      </w:pPr>
      <w:r w:rsidRPr="00163194">
        <w:t>- Input: "&lt;div class='product-price'&gt; $1,200.00 &lt;/div&gt;" -&gt; Output: 1200.0 (Float)</w:t>
      </w:r>
    </w:p>
    <w:p w14:paraId="5E283F80" w14:textId="77777777" w:rsidR="00163194" w:rsidRPr="00163194" w:rsidRDefault="00163194" w:rsidP="008545A9">
      <w:pPr>
        <w:pStyle w:val="Code"/>
      </w:pPr>
      <w:r w:rsidRPr="00163194">
        <w:t>- Input: "&lt;div class='product-price'&gt; Call for Quote &lt;/div&gt;" -&gt; Output: -1.0 (Float)</w:t>
      </w:r>
    </w:p>
    <w:p w14:paraId="4919044A" w14:textId="77777777" w:rsidR="00163194" w:rsidRPr="00163194" w:rsidRDefault="00163194" w:rsidP="008545A9">
      <w:pPr>
        <w:pStyle w:val="Code"/>
      </w:pPr>
    </w:p>
    <w:p w14:paraId="5FC66F36" w14:textId="77777777" w:rsidR="00163194" w:rsidRPr="00163194" w:rsidRDefault="00163194" w:rsidP="008545A9">
      <w:pPr>
        <w:pStyle w:val="Code"/>
      </w:pPr>
      <w:r w:rsidRPr="00163194">
        <w:t>### RETURN VALUES</w:t>
      </w:r>
    </w:p>
    <w:p w14:paraId="5AA54CC6" w14:textId="77777777" w:rsidR="00163194" w:rsidRPr="00163194" w:rsidRDefault="00163194" w:rsidP="008545A9">
      <w:pPr>
        <w:pStyle w:val="Code"/>
      </w:pPr>
      <w:r w:rsidRPr="00163194">
        <w:t>- Python Function definition.</w:t>
      </w:r>
    </w:p>
    <w:p w14:paraId="127F1FD3" w14:textId="77777777" w:rsidR="00163194" w:rsidRPr="00163194" w:rsidRDefault="00163194" w:rsidP="008545A9">
      <w:pPr>
        <w:pStyle w:val="Code"/>
      </w:pPr>
      <w:r w:rsidRPr="00163194">
        <w:t>- A '__main__' block demonstrating the usage.</w:t>
      </w:r>
    </w:p>
    <w:p w14:paraId="31F4979A" w14:textId="77777777" w:rsidR="00163194" w:rsidRPr="00163194" w:rsidRDefault="00163194" w:rsidP="00163194">
      <w:r w:rsidRPr="00163194">
        <w:rPr>
          <w:b/>
          <w:bCs/>
        </w:rPr>
        <w:t>The Result:</w:t>
      </w:r>
    </w:p>
    <w:p w14:paraId="0F68C065" w14:textId="77777777" w:rsidR="00163194" w:rsidRPr="00163194" w:rsidRDefault="00163194" w:rsidP="00163194">
      <w:pPr>
        <w:numPr>
          <w:ilvl w:val="0"/>
          <w:numId w:val="31"/>
        </w:numPr>
      </w:pPr>
      <w:r w:rsidRPr="00163194">
        <w:t xml:space="preserve">The AI correctly imports </w:t>
      </w:r>
      <w:proofErr w:type="spellStart"/>
      <w:r w:rsidRPr="00163194">
        <w:t>BeautifulSoup</w:t>
      </w:r>
      <w:proofErr w:type="spellEnd"/>
      <w:r w:rsidRPr="00163194">
        <w:t xml:space="preserve"> (the proper tool) instead of using Regex.</w:t>
      </w:r>
    </w:p>
    <w:p w14:paraId="40A9A72D" w14:textId="77777777" w:rsidR="00163194" w:rsidRPr="00163194" w:rsidRDefault="00163194" w:rsidP="00163194">
      <w:pPr>
        <w:numPr>
          <w:ilvl w:val="0"/>
          <w:numId w:val="31"/>
        </w:numPr>
      </w:pPr>
      <w:r w:rsidRPr="00163194">
        <w:t xml:space="preserve">It handles the "Call for Quote" edge case which would have </w:t>
      </w:r>
      <w:proofErr w:type="gramStart"/>
      <w:r w:rsidRPr="00163194">
        <w:t>crashed</w:t>
      </w:r>
      <w:proofErr w:type="gramEnd"/>
      <w:r w:rsidRPr="00163194">
        <w:t xml:space="preserve"> a standard script.</w:t>
      </w:r>
    </w:p>
    <w:p w14:paraId="477F43F0" w14:textId="77777777" w:rsidR="00163194" w:rsidRPr="00163194" w:rsidRDefault="00163194" w:rsidP="00163194">
      <w:pPr>
        <w:numPr>
          <w:ilvl w:val="0"/>
          <w:numId w:val="31"/>
        </w:numPr>
      </w:pPr>
      <w:r w:rsidRPr="00163194">
        <w:t>It casts the string "$1,200.00" to a float 1200.0 automatically because of step 4.</w:t>
      </w:r>
    </w:p>
    <w:p w14:paraId="785E18D0" w14:textId="77777777" w:rsidR="00163194" w:rsidRPr="00163194" w:rsidRDefault="00163194" w:rsidP="00163194">
      <w:pPr>
        <w:numPr>
          <w:ilvl w:val="0"/>
          <w:numId w:val="31"/>
        </w:numPr>
      </w:pPr>
      <w:r w:rsidRPr="00163194">
        <w:rPr>
          <w:b/>
          <w:bCs/>
        </w:rPr>
        <w:t>Verdict:</w:t>
      </w:r>
      <w:r w:rsidRPr="00163194">
        <w:t xml:space="preserve"> Resilient code that handles messy real-world data.</w:t>
      </w:r>
    </w:p>
    <w:p w14:paraId="4CEAE078" w14:textId="77777777" w:rsidR="00163194" w:rsidRPr="00163194" w:rsidRDefault="00163194" w:rsidP="00163194">
      <w:r w:rsidRPr="00163194">
        <w:pict w14:anchorId="082B8D48">
          <v:rect id="_x0000_i1097" style="width:0;height:1.5pt" o:hralign="center" o:hrstd="t" o:hr="t" fillcolor="#a0a0a0" stroked="f"/>
        </w:pict>
      </w:r>
    </w:p>
    <w:p w14:paraId="69B22DA3" w14:textId="77777777" w:rsidR="00163194" w:rsidRPr="00163194" w:rsidRDefault="00163194" w:rsidP="00163194">
      <w:pPr>
        <w:rPr>
          <w:b/>
          <w:bCs/>
        </w:rPr>
      </w:pPr>
      <w:r w:rsidRPr="00163194">
        <w:rPr>
          <w:b/>
          <w:bCs/>
        </w:rPr>
        <w:t>Conclusion of the Booklet</w:t>
      </w:r>
    </w:p>
    <w:p w14:paraId="738DC271" w14:textId="77777777" w:rsidR="00163194" w:rsidRPr="00163194" w:rsidRDefault="00163194" w:rsidP="00163194">
      <w:r w:rsidRPr="00163194">
        <w:rPr>
          <w:b/>
          <w:bCs/>
        </w:rPr>
        <w:t>Final Thought:</w:t>
      </w:r>
      <w:r w:rsidRPr="00163194">
        <w:t xml:space="preserve"> The difference between the "Before" and "After" prompts is not just formatting; it is </w:t>
      </w:r>
      <w:r w:rsidRPr="00163194">
        <w:rPr>
          <w:b/>
          <w:bCs/>
        </w:rPr>
        <w:t>intent</w:t>
      </w:r>
      <w:r w:rsidRPr="00163194">
        <w:t xml:space="preserve">. The conversational prompt hopes for a solution. The programmatic prompt </w:t>
      </w:r>
      <w:r w:rsidRPr="00163194">
        <w:rPr>
          <w:b/>
          <w:bCs/>
        </w:rPr>
        <w:t>architects</w:t>
      </w:r>
      <w:r w:rsidRPr="00163194">
        <w:t xml:space="preserve"> the solution. By treating English as a programming language, you stop being a user and start being a developer.</w:t>
      </w:r>
    </w:p>
    <w:p w14:paraId="2BD24187" w14:textId="77777777" w:rsidR="000171C1" w:rsidRDefault="000171C1" w:rsidP="00951CA5"/>
    <w:sectPr w:rsidR="000171C1">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FA4DB" w14:textId="77777777" w:rsidR="007A335B" w:rsidRDefault="007A335B" w:rsidP="007A335B">
      <w:pPr>
        <w:spacing w:after="0" w:line="240" w:lineRule="auto"/>
      </w:pPr>
      <w:r>
        <w:separator/>
      </w:r>
    </w:p>
  </w:endnote>
  <w:endnote w:type="continuationSeparator" w:id="0">
    <w:p w14:paraId="6EA76141" w14:textId="77777777" w:rsidR="007A335B" w:rsidRDefault="007A335B" w:rsidP="007A3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7608570"/>
      <w:docPartObj>
        <w:docPartGallery w:val="Page Numbers (Bottom of Page)"/>
        <w:docPartUnique/>
      </w:docPartObj>
    </w:sdtPr>
    <w:sdtEndPr>
      <w:rPr>
        <w:color w:val="7F7F7F" w:themeColor="background1" w:themeShade="7F"/>
        <w:spacing w:val="60"/>
      </w:rPr>
    </w:sdtEndPr>
    <w:sdtContent>
      <w:p w14:paraId="6921F17C" w14:textId="60D28BB1" w:rsidR="007A335B" w:rsidRDefault="007A335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F1BA37A" w14:textId="77777777" w:rsidR="007A335B" w:rsidRDefault="007A3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B0875" w14:textId="77777777" w:rsidR="007A335B" w:rsidRDefault="007A335B" w:rsidP="007A335B">
      <w:pPr>
        <w:spacing w:after="0" w:line="240" w:lineRule="auto"/>
      </w:pPr>
      <w:r>
        <w:separator/>
      </w:r>
    </w:p>
  </w:footnote>
  <w:footnote w:type="continuationSeparator" w:id="0">
    <w:p w14:paraId="3852F430" w14:textId="77777777" w:rsidR="007A335B" w:rsidRDefault="007A335B" w:rsidP="007A3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2424"/>
    <w:multiLevelType w:val="multilevel"/>
    <w:tmpl w:val="66EE2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01D5E"/>
    <w:multiLevelType w:val="multilevel"/>
    <w:tmpl w:val="B25C1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D3D13"/>
    <w:multiLevelType w:val="multilevel"/>
    <w:tmpl w:val="795A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71CA2"/>
    <w:multiLevelType w:val="multilevel"/>
    <w:tmpl w:val="65B0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E0505"/>
    <w:multiLevelType w:val="multilevel"/>
    <w:tmpl w:val="7AA6B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84BBE"/>
    <w:multiLevelType w:val="multilevel"/>
    <w:tmpl w:val="F1EE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171FC1"/>
    <w:multiLevelType w:val="multilevel"/>
    <w:tmpl w:val="C634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B4CED"/>
    <w:multiLevelType w:val="multilevel"/>
    <w:tmpl w:val="DC6A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A370F"/>
    <w:multiLevelType w:val="multilevel"/>
    <w:tmpl w:val="F2FA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DD67FB"/>
    <w:multiLevelType w:val="multilevel"/>
    <w:tmpl w:val="9CBE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480359"/>
    <w:multiLevelType w:val="multilevel"/>
    <w:tmpl w:val="3796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4937D5"/>
    <w:multiLevelType w:val="multilevel"/>
    <w:tmpl w:val="27A2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C32117"/>
    <w:multiLevelType w:val="multilevel"/>
    <w:tmpl w:val="64A0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3C37FF"/>
    <w:multiLevelType w:val="multilevel"/>
    <w:tmpl w:val="E3AA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A026A4"/>
    <w:multiLevelType w:val="multilevel"/>
    <w:tmpl w:val="1098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1D5B6C"/>
    <w:multiLevelType w:val="multilevel"/>
    <w:tmpl w:val="0CD47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EE33DD"/>
    <w:multiLevelType w:val="multilevel"/>
    <w:tmpl w:val="C506E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BE5EAD"/>
    <w:multiLevelType w:val="multilevel"/>
    <w:tmpl w:val="CE52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AC7E72"/>
    <w:multiLevelType w:val="multilevel"/>
    <w:tmpl w:val="6F56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CB4F87"/>
    <w:multiLevelType w:val="multilevel"/>
    <w:tmpl w:val="47A2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2370FF"/>
    <w:multiLevelType w:val="multilevel"/>
    <w:tmpl w:val="9234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1C7B21"/>
    <w:multiLevelType w:val="multilevel"/>
    <w:tmpl w:val="0880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DE23E3"/>
    <w:multiLevelType w:val="multilevel"/>
    <w:tmpl w:val="C44E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D960FD"/>
    <w:multiLevelType w:val="multilevel"/>
    <w:tmpl w:val="49F26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EF2E77"/>
    <w:multiLevelType w:val="multilevel"/>
    <w:tmpl w:val="8690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037EED"/>
    <w:multiLevelType w:val="multilevel"/>
    <w:tmpl w:val="45EE2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8F1BE6"/>
    <w:multiLevelType w:val="multilevel"/>
    <w:tmpl w:val="FA984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467DE3"/>
    <w:multiLevelType w:val="multilevel"/>
    <w:tmpl w:val="7FC2B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3B554D"/>
    <w:multiLevelType w:val="multilevel"/>
    <w:tmpl w:val="4CBC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7D0E8D"/>
    <w:multiLevelType w:val="multilevel"/>
    <w:tmpl w:val="C94E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29632B"/>
    <w:multiLevelType w:val="multilevel"/>
    <w:tmpl w:val="435A5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BE48C4"/>
    <w:multiLevelType w:val="multilevel"/>
    <w:tmpl w:val="A73C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8609283">
    <w:abstractNumId w:val="17"/>
  </w:num>
  <w:num w:numId="2" w16cid:durableId="1202790414">
    <w:abstractNumId w:val="21"/>
  </w:num>
  <w:num w:numId="3" w16cid:durableId="1176074055">
    <w:abstractNumId w:val="28"/>
  </w:num>
  <w:num w:numId="4" w16cid:durableId="235477826">
    <w:abstractNumId w:val="12"/>
  </w:num>
  <w:num w:numId="5" w16cid:durableId="200630412">
    <w:abstractNumId w:val="25"/>
  </w:num>
  <w:num w:numId="6" w16cid:durableId="959800098">
    <w:abstractNumId w:val="10"/>
  </w:num>
  <w:num w:numId="7" w16cid:durableId="1597206759">
    <w:abstractNumId w:val="23"/>
  </w:num>
  <w:num w:numId="8" w16cid:durableId="1212839164">
    <w:abstractNumId w:val="8"/>
  </w:num>
  <w:num w:numId="9" w16cid:durableId="618219577">
    <w:abstractNumId w:val="30"/>
  </w:num>
  <w:num w:numId="10" w16cid:durableId="1540321545">
    <w:abstractNumId w:val="2"/>
  </w:num>
  <w:num w:numId="11" w16cid:durableId="2020935099">
    <w:abstractNumId w:val="14"/>
  </w:num>
  <w:num w:numId="12" w16cid:durableId="1785074362">
    <w:abstractNumId w:val="1"/>
  </w:num>
  <w:num w:numId="13" w16cid:durableId="969169779">
    <w:abstractNumId w:val="3"/>
  </w:num>
  <w:num w:numId="14" w16cid:durableId="858353238">
    <w:abstractNumId w:val="6"/>
  </w:num>
  <w:num w:numId="15" w16cid:durableId="1245606234">
    <w:abstractNumId w:val="13"/>
  </w:num>
  <w:num w:numId="16" w16cid:durableId="1364986656">
    <w:abstractNumId w:val="19"/>
  </w:num>
  <w:num w:numId="17" w16cid:durableId="381641975">
    <w:abstractNumId w:val="0"/>
  </w:num>
  <w:num w:numId="18" w16cid:durableId="412361031">
    <w:abstractNumId w:val="9"/>
  </w:num>
  <w:num w:numId="19" w16cid:durableId="1389494810">
    <w:abstractNumId w:val="22"/>
  </w:num>
  <w:num w:numId="20" w16cid:durableId="359358689">
    <w:abstractNumId w:val="18"/>
  </w:num>
  <w:num w:numId="21" w16cid:durableId="1877890303">
    <w:abstractNumId w:val="26"/>
  </w:num>
  <w:num w:numId="22" w16cid:durableId="2076010333">
    <w:abstractNumId w:val="24"/>
  </w:num>
  <w:num w:numId="23" w16cid:durableId="615209515">
    <w:abstractNumId w:val="15"/>
  </w:num>
  <w:num w:numId="24" w16cid:durableId="322784204">
    <w:abstractNumId w:val="31"/>
  </w:num>
  <w:num w:numId="25" w16cid:durableId="1031757755">
    <w:abstractNumId w:val="4"/>
  </w:num>
  <w:num w:numId="26" w16cid:durableId="1254363620">
    <w:abstractNumId w:val="29"/>
  </w:num>
  <w:num w:numId="27" w16cid:durableId="1043796287">
    <w:abstractNumId w:val="7"/>
  </w:num>
  <w:num w:numId="28" w16cid:durableId="920720103">
    <w:abstractNumId w:val="16"/>
  </w:num>
  <w:num w:numId="29" w16cid:durableId="629436253">
    <w:abstractNumId w:val="20"/>
  </w:num>
  <w:num w:numId="30" w16cid:durableId="548493648">
    <w:abstractNumId w:val="5"/>
  </w:num>
  <w:num w:numId="31" w16cid:durableId="1503396047">
    <w:abstractNumId w:val="11"/>
  </w:num>
  <w:num w:numId="32" w16cid:durableId="23848986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1C1"/>
    <w:rsid w:val="0000564C"/>
    <w:rsid w:val="000171C1"/>
    <w:rsid w:val="000F60EA"/>
    <w:rsid w:val="00150D5E"/>
    <w:rsid w:val="00163194"/>
    <w:rsid w:val="003158CD"/>
    <w:rsid w:val="00375549"/>
    <w:rsid w:val="003927CE"/>
    <w:rsid w:val="003F4089"/>
    <w:rsid w:val="00424CFF"/>
    <w:rsid w:val="00482843"/>
    <w:rsid w:val="00482985"/>
    <w:rsid w:val="004F3EED"/>
    <w:rsid w:val="00522DF6"/>
    <w:rsid w:val="00536672"/>
    <w:rsid w:val="00574A0E"/>
    <w:rsid w:val="00601430"/>
    <w:rsid w:val="0060767D"/>
    <w:rsid w:val="00613FA7"/>
    <w:rsid w:val="00665BE0"/>
    <w:rsid w:val="0074370C"/>
    <w:rsid w:val="00747440"/>
    <w:rsid w:val="007A335B"/>
    <w:rsid w:val="007D7BD7"/>
    <w:rsid w:val="008545A9"/>
    <w:rsid w:val="00885F1B"/>
    <w:rsid w:val="008A3690"/>
    <w:rsid w:val="008D044E"/>
    <w:rsid w:val="00912971"/>
    <w:rsid w:val="00951CA5"/>
    <w:rsid w:val="00A02395"/>
    <w:rsid w:val="00A20910"/>
    <w:rsid w:val="00A72D91"/>
    <w:rsid w:val="00B011E0"/>
    <w:rsid w:val="00B468CF"/>
    <w:rsid w:val="00B81FF4"/>
    <w:rsid w:val="00B85DB9"/>
    <w:rsid w:val="00C25C88"/>
    <w:rsid w:val="00C5098B"/>
    <w:rsid w:val="00CB3F19"/>
    <w:rsid w:val="00CE158B"/>
    <w:rsid w:val="00D3401F"/>
    <w:rsid w:val="00D7161C"/>
    <w:rsid w:val="00D861E2"/>
    <w:rsid w:val="00DB3A55"/>
    <w:rsid w:val="00DC0A5B"/>
    <w:rsid w:val="00DC6D94"/>
    <w:rsid w:val="00DD32B9"/>
    <w:rsid w:val="00E16070"/>
    <w:rsid w:val="00E51D5B"/>
    <w:rsid w:val="00EF2969"/>
    <w:rsid w:val="00F04C1A"/>
    <w:rsid w:val="00F10C37"/>
    <w:rsid w:val="00F57A29"/>
    <w:rsid w:val="00F749F7"/>
    <w:rsid w:val="00F9299C"/>
    <w:rsid w:val="00FA03EB"/>
    <w:rsid w:val="00FA638B"/>
    <w:rsid w:val="00FD5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7E3B0"/>
  <w15:chartTrackingRefBased/>
  <w15:docId w15:val="{4F92FFD8-4C07-45E9-B716-42CD749DF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71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171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71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71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71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71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71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71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71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link w:val="CodeChar"/>
    <w:autoRedefine/>
    <w:qFormat/>
    <w:rsid w:val="003158CD"/>
    <w:rPr>
      <w:rFonts w:ascii="Courier New" w:hAnsi="Courier New"/>
    </w:rPr>
  </w:style>
  <w:style w:type="character" w:customStyle="1" w:styleId="CodeChar">
    <w:name w:val="Code Char"/>
    <w:basedOn w:val="DefaultParagraphFont"/>
    <w:link w:val="Code"/>
    <w:rsid w:val="003158CD"/>
    <w:rPr>
      <w:rFonts w:ascii="Courier New" w:hAnsi="Courier New"/>
    </w:rPr>
  </w:style>
  <w:style w:type="paragraph" w:styleId="NoSpacing">
    <w:name w:val="No Spacing"/>
    <w:uiPriority w:val="1"/>
    <w:qFormat/>
    <w:rsid w:val="00A02395"/>
    <w:pPr>
      <w:spacing w:after="0" w:line="240" w:lineRule="auto"/>
    </w:pPr>
  </w:style>
  <w:style w:type="character" w:customStyle="1" w:styleId="Heading1Char">
    <w:name w:val="Heading 1 Char"/>
    <w:basedOn w:val="DefaultParagraphFont"/>
    <w:link w:val="Heading1"/>
    <w:uiPriority w:val="9"/>
    <w:rsid w:val="000171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171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71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71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71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71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71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71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71C1"/>
    <w:rPr>
      <w:rFonts w:eastAsiaTheme="majorEastAsia" w:cstheme="majorBidi"/>
      <w:color w:val="272727" w:themeColor="text1" w:themeTint="D8"/>
    </w:rPr>
  </w:style>
  <w:style w:type="paragraph" w:styleId="Title">
    <w:name w:val="Title"/>
    <w:basedOn w:val="Normal"/>
    <w:next w:val="Normal"/>
    <w:link w:val="TitleChar"/>
    <w:uiPriority w:val="10"/>
    <w:qFormat/>
    <w:rsid w:val="000171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71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71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71C1"/>
    <w:pPr>
      <w:spacing w:before="160"/>
      <w:jc w:val="center"/>
    </w:pPr>
    <w:rPr>
      <w:i/>
      <w:iCs/>
      <w:color w:val="404040" w:themeColor="text1" w:themeTint="BF"/>
    </w:rPr>
  </w:style>
  <w:style w:type="character" w:customStyle="1" w:styleId="QuoteChar">
    <w:name w:val="Quote Char"/>
    <w:basedOn w:val="DefaultParagraphFont"/>
    <w:link w:val="Quote"/>
    <w:uiPriority w:val="29"/>
    <w:rsid w:val="000171C1"/>
    <w:rPr>
      <w:i/>
      <w:iCs/>
      <w:color w:val="404040" w:themeColor="text1" w:themeTint="BF"/>
    </w:rPr>
  </w:style>
  <w:style w:type="paragraph" w:styleId="ListParagraph">
    <w:name w:val="List Paragraph"/>
    <w:basedOn w:val="Normal"/>
    <w:uiPriority w:val="34"/>
    <w:qFormat/>
    <w:rsid w:val="000171C1"/>
    <w:pPr>
      <w:ind w:left="720"/>
      <w:contextualSpacing/>
    </w:pPr>
  </w:style>
  <w:style w:type="character" w:styleId="IntenseEmphasis">
    <w:name w:val="Intense Emphasis"/>
    <w:basedOn w:val="DefaultParagraphFont"/>
    <w:uiPriority w:val="21"/>
    <w:qFormat/>
    <w:rsid w:val="000171C1"/>
    <w:rPr>
      <w:i/>
      <w:iCs/>
      <w:color w:val="0F4761" w:themeColor="accent1" w:themeShade="BF"/>
    </w:rPr>
  </w:style>
  <w:style w:type="paragraph" w:styleId="IntenseQuote">
    <w:name w:val="Intense Quote"/>
    <w:basedOn w:val="Normal"/>
    <w:next w:val="Normal"/>
    <w:link w:val="IntenseQuoteChar"/>
    <w:uiPriority w:val="30"/>
    <w:qFormat/>
    <w:rsid w:val="000171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71C1"/>
    <w:rPr>
      <w:i/>
      <w:iCs/>
      <w:color w:val="0F4761" w:themeColor="accent1" w:themeShade="BF"/>
    </w:rPr>
  </w:style>
  <w:style w:type="character" w:styleId="IntenseReference">
    <w:name w:val="Intense Reference"/>
    <w:basedOn w:val="DefaultParagraphFont"/>
    <w:uiPriority w:val="32"/>
    <w:qFormat/>
    <w:rsid w:val="000171C1"/>
    <w:rPr>
      <w:b/>
      <w:bCs/>
      <w:smallCaps/>
      <w:color w:val="0F4761" w:themeColor="accent1" w:themeShade="BF"/>
      <w:spacing w:val="5"/>
    </w:rPr>
  </w:style>
  <w:style w:type="paragraph" w:styleId="Header">
    <w:name w:val="header"/>
    <w:basedOn w:val="Normal"/>
    <w:link w:val="HeaderChar"/>
    <w:uiPriority w:val="99"/>
    <w:unhideWhenUsed/>
    <w:rsid w:val="007A3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35B"/>
  </w:style>
  <w:style w:type="paragraph" w:styleId="Footer">
    <w:name w:val="footer"/>
    <w:basedOn w:val="Normal"/>
    <w:link w:val="FooterChar"/>
    <w:uiPriority w:val="99"/>
    <w:unhideWhenUsed/>
    <w:rsid w:val="007A3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35B"/>
  </w:style>
  <w:style w:type="paragraph" w:styleId="TOCHeading">
    <w:name w:val="TOC Heading"/>
    <w:basedOn w:val="Heading1"/>
    <w:next w:val="Normal"/>
    <w:uiPriority w:val="39"/>
    <w:unhideWhenUsed/>
    <w:qFormat/>
    <w:rsid w:val="00E51D5B"/>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E51D5B"/>
    <w:pPr>
      <w:spacing w:after="100"/>
    </w:pPr>
  </w:style>
  <w:style w:type="paragraph" w:styleId="TOC2">
    <w:name w:val="toc 2"/>
    <w:basedOn w:val="Normal"/>
    <w:next w:val="Normal"/>
    <w:autoRedefine/>
    <w:uiPriority w:val="39"/>
    <w:unhideWhenUsed/>
    <w:rsid w:val="00E51D5B"/>
    <w:pPr>
      <w:spacing w:after="100"/>
      <w:ind w:left="240"/>
    </w:pPr>
  </w:style>
  <w:style w:type="character" w:styleId="Hyperlink">
    <w:name w:val="Hyperlink"/>
    <w:basedOn w:val="DefaultParagraphFont"/>
    <w:uiPriority w:val="99"/>
    <w:unhideWhenUsed/>
    <w:rsid w:val="00E51D5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0502B-A82F-4C7D-90A1-E5E301885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21</Pages>
  <Words>4091</Words>
  <Characters>23325</Characters>
  <Application>Microsoft Office Word</Application>
  <DocSecurity>0</DocSecurity>
  <Lines>194</Lines>
  <Paragraphs>54</Paragraphs>
  <ScaleCrop>false</ScaleCrop>
  <Company>Ahold Delhaize</Company>
  <LinksUpToDate>false</LinksUpToDate>
  <CharactersWithSpaces>27362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52</cp:revision>
  <dcterms:created xsi:type="dcterms:W3CDTF">2026-01-16T12:05:00Z</dcterms:created>
  <dcterms:modified xsi:type="dcterms:W3CDTF">2026-01-16T13:29:00Z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113265-c559-4850-9a4d-5c092dbd21ac_Enabled">
    <vt:lpwstr>true</vt:lpwstr>
  </property>
  <property fmtid="{D5CDD505-2E9C-101B-9397-08002B2CF9AE}" pid="3" name="MSIP_Label_a1113265-c559-4850-9a4d-5c092dbd21ac_SetDate">
    <vt:lpwstr>2026-01-16T12:13:02Z</vt:lpwstr>
  </property>
  <property fmtid="{D5CDD505-2E9C-101B-9397-08002B2CF9AE}" pid="4" name="MSIP_Label_a1113265-c559-4850-9a4d-5c092dbd21ac_Method">
    <vt:lpwstr>Standard</vt:lpwstr>
  </property>
  <property fmtid="{D5CDD505-2E9C-101B-9397-08002B2CF9AE}" pid="5" name="MSIP_Label_a1113265-c559-4850-9a4d-5c092dbd21ac_Name">
    <vt:lpwstr>Internal Use</vt:lpwstr>
  </property>
  <property fmtid="{D5CDD505-2E9C-101B-9397-08002B2CF9AE}" pid="6" name="MSIP_Label_a1113265-c559-4850-9a4d-5c092dbd21ac_SiteId">
    <vt:lpwstr>a6b169f1-592b-4329-8f33-8db8903003c7</vt:lpwstr>
  </property>
  <property fmtid="{D5CDD505-2E9C-101B-9397-08002B2CF9AE}" pid="7" name="MSIP_Label_a1113265-c559-4850-9a4d-5c092dbd21ac_ActionId">
    <vt:lpwstr>1361ae27-5dec-473b-94dd-b4ea6d462ece</vt:lpwstr>
  </property>
  <property fmtid="{D5CDD505-2E9C-101B-9397-08002B2CF9AE}" pid="8" name="MSIP_Label_a1113265-c559-4850-9a4d-5c092dbd21ac_ContentBits">
    <vt:lpwstr>0</vt:lpwstr>
  </property>
  <property fmtid="{D5CDD505-2E9C-101B-9397-08002B2CF9AE}" pid="9" name="MSIP_Label_a1113265-c559-4850-9a4d-5c092dbd21ac_Tag">
    <vt:lpwstr>10, 3, 0, 1</vt:lpwstr>
  </property>
</Properties>
</file>